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525281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525281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525281" w:rsidRDefault="00C3134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__________________А.В. Кондратов</w:t>
            </w:r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525281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525281" w:rsidRDefault="00C31349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</w:t>
      </w:r>
      <w:r>
        <w:rPr>
          <w:rFonts w:ascii="PT Astra Serif" w:hAnsi="PT Astra Serif"/>
          <w:b/>
          <w:sz w:val="28"/>
          <w:szCs w:val="28"/>
        </w:rPr>
        <w:t>аукциона на право заключения договора на размещение нестационарного  объекта уличной торговли</w:t>
      </w:r>
      <w:r w:rsidR="00570797">
        <w:rPr>
          <w:rFonts w:ascii="PT Astra Serif" w:hAnsi="PT Astra Serif"/>
          <w:b/>
          <w:sz w:val="28"/>
          <w:szCs w:val="28"/>
        </w:rPr>
        <w:t xml:space="preserve"> - 2</w:t>
      </w:r>
      <w:r>
        <w:rPr>
          <w:rFonts w:ascii="PT Astra Serif" w:hAnsi="PT Astra Serif"/>
          <w:b/>
          <w:sz w:val="28"/>
          <w:szCs w:val="28"/>
        </w:rPr>
        <w:t xml:space="preserve"> (ритуальные товары), на электронной торговой площадке 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525281" w:rsidRDefault="00C3134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постановлением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Кургана»,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525281" w:rsidRPr="00C31349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525281" w:rsidRDefault="00C31349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525281" w:rsidRDefault="00C31349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525281" w:rsidRDefault="00C31349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="008D729E" w:rsidRPr="008D729E">
        <w:rPr>
          <w:rFonts w:ascii="PT Astra Serif" w:hAnsi="PT Astra Serif"/>
          <w:sz w:val="24"/>
          <w:szCs w:val="24"/>
        </w:rPr>
        <w:t>https://utp.sberbank-ast.ru/AP/NBT/DefaultAction/0/3/0/0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 w:rsidR="008D729E" w:rsidRPr="008D729E">
        <w:rPr>
          <w:rFonts w:ascii="PT Astra Serif" w:hAnsi="PT Astra Serif"/>
          <w:sz w:val="24"/>
          <w:szCs w:val="24"/>
        </w:rPr>
        <w:t>https://utp.sberbank-ast.ru/AP/NBT/DefaultAction/0/3/0/0</w:t>
      </w:r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 w:rsidR="008D729E" w:rsidRPr="008D729E">
        <w:rPr>
          <w:rFonts w:ascii="PT Astra Serif" w:eastAsia="Calibri" w:hAnsi="PT Astra Serif"/>
          <w:sz w:val="24"/>
          <w:szCs w:val="24"/>
        </w:rPr>
        <w:t>https://utp.sberbank-ast.ru/AP/NBT/DefaultAction/0/3/0/0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525281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</w:t>
      </w:r>
    </w:p>
    <w:p w:rsidR="00525281" w:rsidRDefault="00C31349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525281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271"/>
        <w:gridCol w:w="843"/>
        <w:gridCol w:w="1680"/>
        <w:gridCol w:w="1985"/>
        <w:gridCol w:w="1134"/>
        <w:gridCol w:w="1701"/>
      </w:tblGrid>
      <w:tr w:rsidR="0033089E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33089E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Default="00525281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Pr="0033089E" w:rsidRDefault="00C31349" w:rsidP="0087798A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в схеме размещения 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525281" w:rsidRDefault="0033089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Default="0033089E" w:rsidP="00647AF3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Default="0033089E" w:rsidP="00647AF3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Default="0033089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Default="00423CF7" w:rsidP="0033089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</w:t>
            </w:r>
            <w:r w:rsidR="0033089E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.2022 г. </w:t>
            </w:r>
          </w:p>
        </w:tc>
      </w:tr>
      <w:tr w:rsidR="00423CF7" w:rsidTr="00423CF7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 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23CF7" w:rsidRDefault="00423C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3CF7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23CF7" w:rsidRDefault="00423C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3CF7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4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23CF7" w:rsidRDefault="00423C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3CF7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23CF7" w:rsidRDefault="00423C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3CF7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6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23CF7" w:rsidRDefault="00423C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3CF7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в схеме размещения объекта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23CF7" w:rsidRDefault="00423C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23CF7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8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в схеме размещения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423CF7" w:rsidRDefault="00423CF7" w:rsidP="0033089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647AF3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 w:rsidP="0033089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CF7" w:rsidRDefault="00423CF7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P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Pr="00647AF3" w:rsidRDefault="00647AF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Pr="00C05818" w:rsidRDefault="00647AF3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Pr="00B23B2E" w:rsidRDefault="00647AF3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 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4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6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в схеме размещения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8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Pr="00647AF3" w:rsidRDefault="00647AF3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Pr="00C05818" w:rsidRDefault="00647AF3" w:rsidP="0033089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2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4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6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7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647AF3" w:rsidTr="00423CF7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 w:rsidR="00B233D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>(место №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8 </w:t>
            </w:r>
            <w:r w:rsidR="0087798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схеме размещения </w:t>
            </w:r>
            <w:r w:rsidR="00BE15B6">
              <w:rPr>
                <w:rFonts w:ascii="PT Astra Serif" w:hAnsi="PT Astra Serif"/>
                <w:color w:val="000000"/>
                <w:sz w:val="24"/>
                <w:szCs w:val="24"/>
              </w:rPr>
              <w:t>объектов</w:t>
            </w:r>
            <w:r w:rsidR="00B233D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647AF3" w:rsidRDefault="00647AF3" w:rsidP="00647AF3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 w:rsidP="00647AF3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7AF3" w:rsidRDefault="00647AF3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</w:tbl>
    <w:p w:rsidR="00525281" w:rsidRDefault="0052528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размера за размещение нестационарного объекта уличной торговли, утвержденной постановлением Администрации города Кургана от 30.07.2021 г. № 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9842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208"/>
        <w:gridCol w:w="2010"/>
        <w:gridCol w:w="1281"/>
        <w:gridCol w:w="1554"/>
      </w:tblGrid>
      <w:tr w:rsidR="00525281" w:rsidTr="00570797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5281" w:rsidRDefault="00C3134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525281" w:rsidRDefault="00525281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33089E" w:rsidRDefault="00BE15B6" w:rsidP="001F39C0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570797" w:rsidRDefault="00BE15B6" w:rsidP="000D663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4D5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№8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647AF3" w:rsidRDefault="00BE15B6" w:rsidP="001F39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9748EE" w:rsidRDefault="00BE15B6" w:rsidP="00390A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1253C6" w:rsidRDefault="00BE15B6" w:rsidP="009748E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№8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647AF3" w:rsidRDefault="00BE15B6" w:rsidP="001F39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570797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№8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570797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280D48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525281" w:rsidRDefault="00C3134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 w:history="1">
        <w:r w:rsidR="003506FB" w:rsidRPr="003506FB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3506FB" w:rsidRPr="003506FB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</w:t>
      </w:r>
      <w:proofErr w:type="spellStart"/>
      <w:r>
        <w:rPr>
          <w:rFonts w:ascii="PT Astra Serif" w:hAnsi="PT Astra Serif"/>
          <w:sz w:val="24"/>
          <w:szCs w:val="24"/>
        </w:rPr>
        <w:t>далее-Заявка</w:t>
      </w:r>
      <w:proofErr w:type="spellEnd"/>
      <w:r>
        <w:rPr>
          <w:rFonts w:ascii="PT Astra Serif" w:hAnsi="PT Astra Serif"/>
          <w:sz w:val="24"/>
          <w:szCs w:val="24"/>
        </w:rPr>
        <w:t>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 аукциона не менее чем через три рабочих дня со дня подписания протокола аукциона передает победителю аукциона Договор.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менее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пяти рабочих дней со дня принятия указанного решения такие изменения подлежат официальному опубликованию Организатором аукциона. При этом срок подачи Заявок должен быть продлен так, чтобы со дня официального </w:t>
      </w:r>
      <w:r>
        <w:rPr>
          <w:rFonts w:ascii="PT Astra Serif" w:hAnsi="PT Astra Serif"/>
          <w:sz w:val="24"/>
          <w:szCs w:val="24"/>
        </w:rPr>
        <w:lastRenderedPageBreak/>
        <w:t>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электронного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до наступления даты его проведения.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Организатор аукциона направляет соответствующие уведомления всем претендентам. Организатор аукциона формирует поручение Оператору о возврате претендентам задатков. Оператор в течени</w:t>
      </w:r>
      <w:proofErr w:type="gramStart"/>
      <w:r>
        <w:rPr>
          <w:rFonts w:ascii="PT Astra Serif" w:hAnsi="PT Astra Serif"/>
          <w:sz w:val="24"/>
          <w:szCs w:val="24"/>
          <w:lang w:val="ru-RU" w:eastAsia="ru-RU"/>
        </w:rPr>
        <w:t>и</w:t>
      </w:r>
      <w:proofErr w:type="gramEnd"/>
      <w:r>
        <w:rPr>
          <w:rFonts w:ascii="PT Astra Serif" w:hAnsi="PT Astra Serif"/>
          <w:sz w:val="24"/>
          <w:szCs w:val="24"/>
          <w:lang w:val="ru-RU"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Московское)</w:t>
      </w: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принимается время сервера электронной торговой площадки - Московское)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 Начало приема заявок на участие в аукционе – </w:t>
      </w:r>
      <w:r w:rsidR="00423CF7">
        <w:rPr>
          <w:rFonts w:ascii="PT Astra Serif" w:hAnsi="PT Astra Serif"/>
          <w:b/>
          <w:sz w:val="24"/>
          <w:szCs w:val="24"/>
        </w:rPr>
        <w:t>05</w:t>
      </w:r>
      <w:r w:rsidR="002761C8">
        <w:rPr>
          <w:rFonts w:ascii="PT Astra Serif" w:hAnsi="PT Astra Serif"/>
          <w:b/>
          <w:sz w:val="24"/>
          <w:szCs w:val="24"/>
        </w:rPr>
        <w:t>.02.2022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 w:rsidR="00423CF7">
        <w:rPr>
          <w:rFonts w:ascii="PT Astra Serif" w:hAnsi="PT Astra Serif"/>
          <w:b/>
          <w:sz w:val="24"/>
          <w:szCs w:val="24"/>
        </w:rPr>
        <w:t xml:space="preserve"> 03.03</w:t>
      </w:r>
      <w:r>
        <w:rPr>
          <w:rFonts w:ascii="PT Astra Serif" w:hAnsi="PT Astra Serif"/>
          <w:b/>
          <w:sz w:val="24"/>
          <w:szCs w:val="24"/>
        </w:rPr>
        <w:t>.2022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423CF7">
        <w:rPr>
          <w:rFonts w:ascii="PT Astra Serif" w:hAnsi="PT Astra Serif"/>
          <w:b/>
          <w:sz w:val="24"/>
          <w:szCs w:val="24"/>
        </w:rPr>
        <w:t>04</w:t>
      </w:r>
      <w:r w:rsidR="002761C8">
        <w:rPr>
          <w:rFonts w:ascii="PT Astra Serif" w:hAnsi="PT Astra Serif"/>
          <w:b/>
          <w:sz w:val="24"/>
          <w:szCs w:val="24"/>
        </w:rPr>
        <w:t>.03</w:t>
      </w:r>
      <w:r>
        <w:rPr>
          <w:rFonts w:ascii="PT Astra Serif" w:hAnsi="PT Astra Serif"/>
          <w:b/>
          <w:sz w:val="24"/>
          <w:szCs w:val="24"/>
        </w:rPr>
        <w:t>.2022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423CF7">
        <w:rPr>
          <w:rFonts w:ascii="PT Astra Serif" w:hAnsi="PT Astra Serif"/>
          <w:b/>
          <w:sz w:val="24"/>
          <w:szCs w:val="24"/>
        </w:rPr>
        <w:t>09</w:t>
      </w:r>
      <w:r w:rsidR="002761C8">
        <w:rPr>
          <w:rFonts w:ascii="PT Astra Serif" w:hAnsi="PT Astra Serif"/>
          <w:b/>
          <w:sz w:val="24"/>
          <w:szCs w:val="24"/>
        </w:rPr>
        <w:t>.03</w:t>
      </w:r>
      <w:r>
        <w:rPr>
          <w:rFonts w:ascii="PT Astra Serif" w:hAnsi="PT Astra Serif"/>
          <w:b/>
          <w:sz w:val="24"/>
          <w:szCs w:val="24"/>
        </w:rPr>
        <w:t>.2022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423CF7">
        <w:rPr>
          <w:rFonts w:ascii="PT Astra Serif" w:hAnsi="PT Astra Serif"/>
          <w:b/>
          <w:sz w:val="24"/>
          <w:szCs w:val="24"/>
        </w:rPr>
        <w:t>10</w:t>
      </w:r>
      <w:r w:rsidR="002761C8">
        <w:rPr>
          <w:rFonts w:ascii="PT Astra Serif" w:hAnsi="PT Astra Serif"/>
          <w:b/>
          <w:sz w:val="24"/>
          <w:szCs w:val="24"/>
        </w:rPr>
        <w:t>.03</w:t>
      </w:r>
      <w:r>
        <w:rPr>
          <w:rFonts w:ascii="PT Astra Serif" w:hAnsi="PT Astra Serif"/>
          <w:b/>
          <w:sz w:val="24"/>
          <w:szCs w:val="24"/>
        </w:rPr>
        <w:t>.202</w:t>
      </w:r>
      <w:r w:rsidR="00924F74">
        <w:rPr>
          <w:rFonts w:ascii="PT Astra Serif" w:hAnsi="PT Astra Serif"/>
          <w:b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15:00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525281" w:rsidRDefault="00C3134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F74" w:rsidRDefault="00924F7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F74" w:rsidRDefault="00924F7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F74" w:rsidRDefault="00924F7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F74" w:rsidRDefault="00924F7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F74" w:rsidRDefault="00924F7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F74" w:rsidRDefault="00924F7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F74" w:rsidRDefault="00924F7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4F74" w:rsidRDefault="00924F74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2761C8" w:rsidRDefault="002761C8" w:rsidP="002761C8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</w:t>
      </w:r>
      <w:r>
        <w:rPr>
          <w:rFonts w:ascii="PT Astra Serif" w:hAnsi="PT Astra Serif"/>
          <w:b/>
          <w:sz w:val="28"/>
          <w:szCs w:val="28"/>
        </w:rPr>
        <w:t>аукциона на право заключения договора на размещение нестационарного  объекта уличной торговли</w:t>
      </w:r>
      <w:r w:rsidR="00570797">
        <w:rPr>
          <w:rFonts w:ascii="PT Astra Serif" w:hAnsi="PT Astra Serif"/>
          <w:b/>
          <w:sz w:val="28"/>
          <w:szCs w:val="28"/>
        </w:rPr>
        <w:t xml:space="preserve"> - 2</w:t>
      </w:r>
      <w:r>
        <w:rPr>
          <w:rFonts w:ascii="PT Astra Serif" w:hAnsi="PT Astra Serif"/>
          <w:b/>
          <w:sz w:val="28"/>
          <w:szCs w:val="28"/>
        </w:rPr>
        <w:t xml:space="preserve"> (ритуальные товары), на электронной торговой площадке (АО «Сбербанк - АСТ») в сети «Интернет»: </w:t>
      </w:r>
      <w:hyperlink r:id="rId11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2761C8" w:rsidRDefault="002761C8" w:rsidP="002761C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постановлением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>
        <w:rPr>
          <w:rFonts w:ascii="PT Astra Serif" w:hAnsi="PT Astra Serif"/>
          <w:sz w:val="24"/>
          <w:szCs w:val="24"/>
        </w:rPr>
        <w:t xml:space="preserve"> Кургана»,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2761C8" w:rsidRDefault="002761C8" w:rsidP="002761C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2761C8" w:rsidRDefault="002761C8" w:rsidP="002761C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2761C8" w:rsidRDefault="002761C8" w:rsidP="002761C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2761C8" w:rsidRPr="00C31349" w:rsidRDefault="002761C8" w:rsidP="002761C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2761C8" w:rsidRDefault="002761C8" w:rsidP="002761C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2761C8" w:rsidRDefault="002761C8" w:rsidP="002761C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2761C8" w:rsidRDefault="002761C8" w:rsidP="002761C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2761C8" w:rsidRDefault="002761C8" w:rsidP="002761C8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2761C8" w:rsidRDefault="002761C8" w:rsidP="002761C8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2761C8" w:rsidRDefault="002761C8" w:rsidP="002761C8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="008D729E" w:rsidRPr="008D729E">
        <w:rPr>
          <w:rFonts w:ascii="PT Astra Serif" w:hAnsi="PT Astra Serif"/>
          <w:sz w:val="24"/>
          <w:szCs w:val="24"/>
        </w:rPr>
        <w:t>https://utp.sberbank-ast.ru/AP/NBT/DefaultAction/0/3/0/0</w:t>
      </w:r>
      <w:r>
        <w:rPr>
          <w:rFonts w:ascii="PT Astra Serif" w:hAnsi="PT Astra Serif"/>
          <w:sz w:val="24"/>
          <w:szCs w:val="24"/>
        </w:rPr>
        <w:t>.</w:t>
      </w:r>
    </w:p>
    <w:p w:rsidR="002761C8" w:rsidRDefault="002761C8" w:rsidP="002761C8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 w:rsidR="008D729E" w:rsidRPr="008D729E">
        <w:rPr>
          <w:rFonts w:ascii="PT Astra Serif" w:hAnsi="PT Astra Serif"/>
          <w:sz w:val="24"/>
          <w:szCs w:val="24"/>
        </w:rPr>
        <w:t>https://utp.sberbank-ast.ru/AP/NBT/DefaultAction/0/3/0/0</w:t>
      </w:r>
      <w:r>
        <w:rPr>
          <w:rFonts w:ascii="PT Astra Serif" w:hAnsi="PT Astra Serif"/>
          <w:sz w:val="24"/>
          <w:szCs w:val="24"/>
        </w:rPr>
        <w:t>.</w:t>
      </w:r>
    </w:p>
    <w:p w:rsidR="002761C8" w:rsidRDefault="002761C8" w:rsidP="002761C8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 w:rsidR="008D729E" w:rsidRPr="008D729E">
        <w:rPr>
          <w:rFonts w:ascii="PT Astra Serif" w:eastAsia="Calibri" w:hAnsi="PT Astra Serif"/>
          <w:sz w:val="24"/>
          <w:szCs w:val="24"/>
        </w:rPr>
        <w:t>https://utp.sberbank-ast.ru/AP/NBT/DefaultAction/0/3/0/0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2761C8" w:rsidRDefault="002761C8" w:rsidP="002761C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(ритуальные товары)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</w:t>
      </w:r>
      <w:proofErr w:type="gramStart"/>
      <w:r>
        <w:rPr>
          <w:rFonts w:ascii="PT Astra Serif" w:hAnsi="PT Astra Serif"/>
          <w:iCs/>
          <w:sz w:val="24"/>
          <w:szCs w:val="24"/>
          <w:lang w:eastAsia="ru-RU"/>
        </w:rPr>
        <w:t>-Д</w:t>
      </w:r>
      <w:proofErr w:type="gramEnd"/>
      <w:r>
        <w:rPr>
          <w:rFonts w:ascii="PT Astra Serif" w:hAnsi="PT Astra Serif"/>
          <w:iCs/>
          <w:sz w:val="24"/>
          <w:szCs w:val="24"/>
          <w:lang w:eastAsia="ru-RU"/>
        </w:rPr>
        <w:t xml:space="preserve">оговор).       </w:t>
      </w:r>
    </w:p>
    <w:p w:rsidR="002761C8" w:rsidRDefault="002761C8" w:rsidP="002761C8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2761C8" w:rsidRDefault="002761C8" w:rsidP="002761C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3"/>
        <w:gridCol w:w="2271"/>
        <w:gridCol w:w="843"/>
        <w:gridCol w:w="1680"/>
        <w:gridCol w:w="1985"/>
        <w:gridCol w:w="1134"/>
        <w:gridCol w:w="1701"/>
      </w:tblGrid>
      <w:tr w:rsidR="009748EE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8EE" w:rsidRDefault="009748EE" w:rsidP="009748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8EE" w:rsidRDefault="009748EE" w:rsidP="009748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8EE" w:rsidRDefault="009748EE" w:rsidP="009748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8EE" w:rsidRDefault="009748EE" w:rsidP="009748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8EE" w:rsidRDefault="009748EE" w:rsidP="009748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8EE" w:rsidRDefault="009748EE" w:rsidP="009748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8EE" w:rsidRDefault="009748EE" w:rsidP="009748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33089E" w:rsidRDefault="00BE15B6" w:rsidP="001F39C0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15.04.2022 г. по 30.06.2022 г. </w:t>
            </w:r>
          </w:p>
        </w:tc>
      </w:tr>
      <w:tr w:rsidR="00BE15B6" w:rsidTr="009748EE">
        <w:trPr>
          <w:trHeight w:val="711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№7 в схеме размещения объекта)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№8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C05818">
              <w:rPr>
                <w:rFonts w:ascii="PT Astra Serif" w:hAnsi="PT Astra Serif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FC1360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575B1F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B23B2E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123BF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647AF3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647AF3" w:rsidRDefault="00BE15B6" w:rsidP="001F39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Pr="00C05818" w:rsidRDefault="00BE15B6" w:rsidP="009748E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B23B2E" w:rsidRDefault="00BE15B6" w:rsidP="009748E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№8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F17EA5">
              <w:rPr>
                <w:rFonts w:ascii="PT Astra Serif" w:hAnsi="PT Astra Serif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953145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703B78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647AF3" w:rsidRDefault="00BE15B6" w:rsidP="001F39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Pr="00C05818" w:rsidRDefault="00BE15B6" w:rsidP="009748EE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(место №4 в схеме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  <w:tr w:rsidR="00BE15B6" w:rsidTr="009748EE">
        <w:trPr>
          <w:trHeight w:val="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numPr>
                <w:ilvl w:val="0"/>
                <w:numId w:val="6"/>
              </w:numPr>
              <w:tabs>
                <w:tab w:val="left" w:pos="474"/>
              </w:tabs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№8 в схеме размещения объектов)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BE15B6" w:rsidRDefault="00BE15B6" w:rsidP="009748EE">
            <w:pPr>
              <w:jc w:val="center"/>
            </w:pPr>
            <w:r w:rsidRPr="001001F8">
              <w:rPr>
                <w:rFonts w:ascii="PT Astra Serif" w:hAnsi="PT Astra Serif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C409E4">
              <w:rPr>
                <w:rFonts w:ascii="PT Astra Serif" w:hAnsi="PT Astra Serif"/>
                <w:color w:val="000000"/>
                <w:sz w:val="24"/>
                <w:szCs w:val="24"/>
              </w:rPr>
              <w:t>торговый стенд с прилавком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B169C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ритуальные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pPr>
              <w:jc w:val="center"/>
            </w:pPr>
            <w:r w:rsidRPr="00AC18C4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9748EE">
            <w:r w:rsidRPr="003C6FD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15.04.2022 г. по 30.06.2022 г.</w:t>
            </w:r>
          </w:p>
        </w:tc>
      </w:tr>
    </w:tbl>
    <w:p w:rsidR="002761C8" w:rsidRDefault="002761C8" w:rsidP="002761C8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2761C8" w:rsidRDefault="002761C8" w:rsidP="002761C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размера за размещение нестационарного объекта уличной торговли, утвержденной постановлением Администрации города Кургана от 30.07.2021 г. № 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2761C8" w:rsidRDefault="002761C8" w:rsidP="002761C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9842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789"/>
        <w:gridCol w:w="4208"/>
        <w:gridCol w:w="2010"/>
        <w:gridCol w:w="1281"/>
        <w:gridCol w:w="1554"/>
      </w:tblGrid>
      <w:tr w:rsidR="00454C04" w:rsidTr="00A26A22">
        <w:trPr>
          <w:trHeight w:val="94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C04" w:rsidRDefault="00454C04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C04" w:rsidRDefault="00454C04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C04" w:rsidRDefault="00454C04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C04" w:rsidRDefault="00454C04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C04" w:rsidRDefault="00454C04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454C04" w:rsidRDefault="00454C04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33089E" w:rsidRDefault="00BE15B6" w:rsidP="001F39C0">
            <w:pPr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33089E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 w:rsidP="00385B2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570797" w:rsidRDefault="00BE15B6" w:rsidP="00385B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264D5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№2 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 w:rsidP="00385B2C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№3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 w:rsidP="00385B2C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4</w:t>
            </w:r>
          </w:p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№4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 w:rsidP="00385B2C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№5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 w:rsidP="00385B2C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№6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 w:rsidP="00385B2C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№7 в схеме размещения объекта)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 w:rsidP="00385B2C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Городское кладбище, п. </w:t>
            </w:r>
            <w:proofErr w:type="spellStart"/>
            <w:r w:rsidRPr="00733C62">
              <w:rPr>
                <w:rFonts w:ascii="PT Astra Serif" w:hAnsi="PT Astra Serif"/>
                <w:color w:val="000000"/>
                <w:sz w:val="24"/>
                <w:szCs w:val="24"/>
              </w:rPr>
              <w:t>Рябково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№8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2C7F34">
              <w:rPr>
                <w:rFonts w:ascii="PT Astra Serif" w:hAnsi="PT Astra Serif"/>
                <w:color w:val="000000"/>
                <w:sz w:val="24"/>
                <w:szCs w:val="24"/>
              </w:rPr>
              <w:t>20550,00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5B6" w:rsidRDefault="00BE15B6" w:rsidP="00385B2C">
            <w:pPr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C5574C">
              <w:rPr>
                <w:rFonts w:ascii="PT Astra Serif" w:hAnsi="PT Astra Serif"/>
                <w:color w:val="000000"/>
                <w:sz w:val="24"/>
                <w:szCs w:val="24"/>
              </w:rPr>
              <w:t>1027,50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647AF3" w:rsidRDefault="00BE15B6" w:rsidP="001F39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0808BE">
              <w:rPr>
                <w:rFonts w:ascii="PT Astra Serif" w:hAnsi="PT Astra Serif"/>
                <w:color w:val="000000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(место №1 в схеме размещения объектов)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9748EE" w:rsidRDefault="00BE15B6" w:rsidP="00385B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1253C6" w:rsidRDefault="00BE15B6" w:rsidP="00385B2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DC6968">
              <w:rPr>
                <w:rFonts w:ascii="PT Astra Serif" w:hAnsi="PT Astra Serif"/>
                <w:sz w:val="24"/>
                <w:szCs w:val="24"/>
              </w:rPr>
              <w:t>Городское кладбище, микрорайон Зайково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№8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Pr="00647AF3" w:rsidRDefault="00BE15B6" w:rsidP="001F39C0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47AF3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№1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№2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№3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№4 в схеме размещения объектов)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№5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№6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№7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  <w:tr w:rsidR="00BE15B6" w:rsidTr="00A26A22">
        <w:trPr>
          <w:trHeight w:val="56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1F39C0">
            <w:r w:rsidRPr="006E5DD4">
              <w:rPr>
                <w:rFonts w:ascii="PT Astra Serif" w:hAnsi="PT Astra Serif"/>
                <w:sz w:val="24"/>
                <w:szCs w:val="24"/>
              </w:rPr>
              <w:t>Городское кладбище, микрорайон Глинки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(место №8 в схеме размещения объектов)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B3684B">
              <w:rPr>
                <w:rFonts w:ascii="PT Astra Serif" w:hAnsi="PT Astra Serif"/>
                <w:sz w:val="24"/>
                <w:szCs w:val="24"/>
              </w:rPr>
              <w:t>18447,00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085741">
              <w:rPr>
                <w:rFonts w:ascii="PT Astra Serif" w:hAnsi="PT Astra Serif"/>
                <w:sz w:val="24"/>
                <w:szCs w:val="24"/>
              </w:rPr>
              <w:t>25 000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5B6" w:rsidRDefault="00BE15B6" w:rsidP="00385B2C">
            <w:pPr>
              <w:jc w:val="center"/>
            </w:pPr>
            <w:r w:rsidRPr="00892B6A">
              <w:rPr>
                <w:rFonts w:ascii="PT Astra Serif" w:hAnsi="PT Astra Serif"/>
                <w:color w:val="000000"/>
                <w:sz w:val="24"/>
                <w:szCs w:val="24"/>
              </w:rPr>
              <w:t>922,35</w:t>
            </w:r>
          </w:p>
        </w:tc>
      </w:tr>
    </w:tbl>
    <w:p w:rsidR="002761C8" w:rsidRDefault="002761C8" w:rsidP="002761C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2761C8" w:rsidRDefault="002761C8" w:rsidP="002761C8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3506FB" w:rsidRPr="003506FB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3506FB" w:rsidRPr="003506FB">
        <w:rPr>
          <w:rFonts w:ascii="PT Astra Serif" w:hAnsi="PT Astra Serif"/>
          <w:sz w:val="24"/>
          <w:szCs w:val="24"/>
        </w:rPr>
        <w:t>.</w:t>
      </w:r>
    </w:p>
    <w:p w:rsidR="00525281" w:rsidRDefault="0052528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525281" w:rsidRDefault="00C31349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525281" w:rsidRDefault="00525281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525281" w:rsidRDefault="00C31349">
      <w:pPr>
        <w:pStyle w:val="TextBasTxt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>8. Любой претендент вправе направить в письменной форме Организатору аукциона запрос о разъяснении положений аукционной документации.</w:t>
      </w:r>
    </w:p>
    <w:p w:rsidR="00525281" w:rsidRDefault="00C31349">
      <w:pPr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течение двух рабочих дней со дня поступления указанного запроса Организатор обязан направить в письменной форме разъяснения положений документации, если указанный запрос поступил Организатору не позднее пяти рабочих дней до дня окончания срока подачи заявок на участие в аукционе.</w:t>
      </w:r>
    </w:p>
    <w:p w:rsidR="00525281" w:rsidRDefault="00C31349">
      <w:pPr>
        <w:pStyle w:val="ae"/>
        <w:tabs>
          <w:tab w:val="left" w:pos="708"/>
          <w:tab w:val="left" w:pos="3817"/>
        </w:tabs>
        <w:spacing w:before="0" w:after="0"/>
        <w:ind w:left="0" w:right="0"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Основные термины и определения</w:t>
      </w:r>
    </w:p>
    <w:p w:rsidR="00525281" w:rsidRDefault="00525281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525281" w:rsidRDefault="00C3134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525281" w:rsidRDefault="005252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525281" w:rsidRDefault="0052528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525281" w:rsidRDefault="00C31349">
      <w:pPr>
        <w:pStyle w:val="af0"/>
        <w:spacing w:after="0" w:line="240" w:lineRule="auto"/>
        <w:ind w:left="0" w:firstLine="709"/>
        <w:jc w:val="both"/>
      </w:pPr>
      <w:r>
        <w:rPr>
          <w:rFonts w:ascii="PT Astra Serif" w:hAnsi="PT Astra Serif"/>
          <w:sz w:val="24"/>
          <w:szCs w:val="24"/>
          <w:lang w:eastAsia="ru-RU"/>
        </w:rPr>
        <w:t>11. Регистрация на электронной площадке проводится в соответствии с регламентом э</w:t>
      </w:r>
      <w:r w:rsidR="008D729E">
        <w:rPr>
          <w:rFonts w:ascii="PT Astra Serif" w:hAnsi="PT Astra Serif"/>
          <w:sz w:val="24"/>
          <w:szCs w:val="24"/>
          <w:lang w:eastAsia="ru-RU"/>
        </w:rPr>
        <w:t xml:space="preserve">лектронной площадки </w:t>
      </w: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hyperlink r:id="rId14" w:history="1">
        <w:r w:rsidR="008D729E" w:rsidRPr="008D729E">
          <w:rPr>
            <w:rStyle w:val="af6"/>
            <w:rFonts w:ascii="PT Astra Serif" w:hAnsi="PT Astra Serif"/>
            <w:sz w:val="24"/>
            <w:szCs w:val="24"/>
          </w:rPr>
          <w:t>https://utp.sberbank-ast.ru/AP/NBT/DefaultAction/0/3/0/0</w:t>
        </w:r>
      </w:hyperlink>
      <w:r w:rsidR="008D729E">
        <w:t>.</w:t>
      </w:r>
    </w:p>
    <w:p w:rsidR="008D729E" w:rsidRDefault="008D729E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E712A4" w:rsidRDefault="00E712A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E712A4" w:rsidRDefault="00E712A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E712A4" w:rsidRDefault="00E712A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Сроки, время подачи заявок на участие в аукционе, 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Московское)</w:t>
      </w: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принимается время сервера электронной торговой площадки - Московское)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A26A22" w:rsidRDefault="00190AF7" w:rsidP="00A26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</w:t>
      </w:r>
      <w:r w:rsidR="00A26A22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A26A22">
        <w:rPr>
          <w:rFonts w:ascii="PT Astra Serif" w:hAnsi="PT Astra Serif"/>
          <w:b/>
          <w:sz w:val="24"/>
          <w:szCs w:val="24"/>
        </w:rPr>
        <w:t xml:space="preserve">05.02.2022 </w:t>
      </w:r>
      <w:r w:rsidR="00A26A22">
        <w:rPr>
          <w:rFonts w:ascii="PT Astra Serif" w:hAnsi="PT Astra Serif"/>
          <w:sz w:val="24"/>
          <w:szCs w:val="24"/>
        </w:rPr>
        <w:t xml:space="preserve">года в </w:t>
      </w:r>
      <w:r w:rsidR="00A26A22">
        <w:rPr>
          <w:rFonts w:ascii="PT Astra Serif" w:hAnsi="PT Astra Serif"/>
          <w:b/>
          <w:sz w:val="24"/>
          <w:szCs w:val="24"/>
        </w:rPr>
        <w:t>00:00</w:t>
      </w:r>
      <w:r w:rsidR="00A26A22">
        <w:rPr>
          <w:rFonts w:ascii="PT Astra Serif" w:hAnsi="PT Astra Serif"/>
          <w:sz w:val="24"/>
          <w:szCs w:val="24"/>
        </w:rPr>
        <w:t xml:space="preserve"> (время МСК).</w:t>
      </w:r>
    </w:p>
    <w:p w:rsidR="00A26A22" w:rsidRDefault="00A26A22" w:rsidP="00A26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03.03.2022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A26A22" w:rsidRDefault="00A26A22" w:rsidP="00A26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04.03.2022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>
        <w:rPr>
          <w:rFonts w:ascii="PT Astra Serif" w:hAnsi="PT Astra Serif"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A26A22" w:rsidRDefault="00A26A22" w:rsidP="00A26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09.03.2022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A26A22" w:rsidRDefault="00A26A22" w:rsidP="00A26A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10.03.202</w:t>
      </w:r>
      <w:r w:rsidR="00F56E70">
        <w:rPr>
          <w:rFonts w:ascii="PT Astra Serif" w:hAnsi="PT Astra Serif"/>
          <w:b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15:00</w:t>
      </w:r>
      <w:r>
        <w:rPr>
          <w:rFonts w:ascii="PT Astra Serif" w:hAnsi="PT Astra Serif"/>
          <w:sz w:val="24"/>
          <w:szCs w:val="24"/>
        </w:rPr>
        <w:t xml:space="preserve"> (время МСК).</w:t>
      </w:r>
    </w:p>
    <w:p w:rsidR="00A26A22" w:rsidRDefault="00A26A22" w:rsidP="00A26A22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B6447C" w:rsidRDefault="00B6447C" w:rsidP="00B6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190AF7" w:rsidP="00B644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C31349"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525281" w:rsidRDefault="00525281" w:rsidP="00190AF7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525281" w:rsidRDefault="00C31349" w:rsidP="00190AF7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5" w:tgtFrame="_blank" w:history="1">
        <w:r w:rsidR="008D729E" w:rsidRPr="003506FB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8D729E"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электронном аукционе, в течение десяти рабочих дней со дня подписания протокола рассмотрения заявок на участие в аукционе.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аукциона, сделавшего предпоследнее предложение </w:t>
      </w:r>
      <w:r>
        <w:rPr>
          <w:rFonts w:ascii="PT Astra Serif" w:hAnsi="PT Astra Serif"/>
          <w:sz w:val="24"/>
          <w:szCs w:val="24"/>
          <w:lang w:bidi="ru-RU"/>
        </w:rPr>
        <w:lastRenderedPageBreak/>
        <w:t>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525281" w:rsidRDefault="0052528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Требования к содержанию и составу заявки на участие в аукционе, </w:t>
      </w: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525281" w:rsidRDefault="00525281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525281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525281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525281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525281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525281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525281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525281" w:rsidRDefault="00C31349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 и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«Заявление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>(</w:t>
      </w:r>
      <w:r>
        <w:rPr>
          <w:rFonts w:ascii="PT Astra Serif" w:hAnsi="PT Astra Serif" w:cs="Arial"/>
          <w:color w:val="333333"/>
          <w:sz w:val="24"/>
          <w:szCs w:val="24"/>
        </w:rPr>
        <w:t>по форме приложения 4 к аукционной документации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>).</w:t>
      </w:r>
      <w:r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525281" w:rsidRDefault="00C31349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color w:val="333333"/>
          <w:sz w:val="24"/>
          <w:szCs w:val="24"/>
        </w:rPr>
      </w:pPr>
      <w:r>
        <w:rPr>
          <w:rFonts w:ascii="PT Astra Serif" w:hAnsi="PT Astra Serif" w:cs="Arial"/>
          <w:color w:val="333333"/>
          <w:sz w:val="24"/>
          <w:szCs w:val="24"/>
        </w:rPr>
        <w:t>Претендент собственноручно заполняет «Заявку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>
        <w:rPr>
          <w:rFonts w:ascii="PT Astra Serif" w:hAnsi="PT Astra Serif" w:cs="Arial"/>
          <w:color w:val="333333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525281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525281" w:rsidRDefault="00C31349">
      <w:pPr>
        <w:tabs>
          <w:tab w:val="center" w:pos="5076"/>
        </w:tabs>
        <w:spacing w:after="0" w:line="240" w:lineRule="auto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525281" w:rsidRDefault="00C3134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525281" w:rsidRDefault="00C3134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525281" w:rsidRDefault="00C3134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525281" w:rsidRDefault="00C3134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525281" w:rsidRDefault="00C31349">
      <w:pPr>
        <w:tabs>
          <w:tab w:val="center" w:pos="284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525281" w:rsidRDefault="00525281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525281" w:rsidRDefault="00C31349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525281" w:rsidRDefault="00525281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525281" w:rsidRDefault="00C31349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525281" w:rsidRDefault="00C31349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525281" w:rsidRDefault="00525281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525281" w:rsidRDefault="00C31349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день, предшествующий дню рассмотрения Заявок.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аукциона создает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 электронных торгов на право заключения договоров на размещение нестационарных торговых объектов на территории города Кургана</w:t>
      </w:r>
      <w:r>
        <w:rPr>
          <w:rFonts w:ascii="PT Astra Serif" w:hAnsi="PT Astra Serif"/>
          <w:sz w:val="24"/>
          <w:szCs w:val="24"/>
        </w:rPr>
        <w:t xml:space="preserve"> (далее – Комиссия)</w:t>
      </w:r>
      <w:r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40. По результатам рассмотрения Заявок Комиссия принимает решение о допуске претендентов аукциона к участию в аукционе или об отказе </w:t>
      </w:r>
      <w:r>
        <w:rPr>
          <w:rFonts w:ascii="PT Astra Serif" w:hAnsi="PT Astra Serif"/>
          <w:bCs/>
          <w:sz w:val="24"/>
          <w:szCs w:val="24"/>
        </w:rPr>
        <w:br/>
        <w:t>в допуске к участию в аукционе.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525281" w:rsidRDefault="00C3134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претендентом не предоставлены  </w:t>
      </w:r>
      <w:proofErr w:type="gramStart"/>
      <w:r>
        <w:rPr>
          <w:rFonts w:ascii="PT Astra Serif" w:hAnsi="PT Astra Serif"/>
          <w:sz w:val="24"/>
          <w:szCs w:val="24"/>
        </w:rPr>
        <w:t>документы</w:t>
      </w:r>
      <w:proofErr w:type="gramEnd"/>
      <w:r>
        <w:rPr>
          <w:rFonts w:ascii="PT Astra Serif" w:hAnsi="PT Astra Serif"/>
          <w:sz w:val="24"/>
          <w:szCs w:val="24"/>
        </w:rPr>
        <w:t xml:space="preserve"> установленные п. 30 аукционной документации; </w:t>
      </w:r>
    </w:p>
    <w:p w:rsidR="00525281" w:rsidRDefault="00C3134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наличие задолженности по обязательным платежам в бюджет города Кургана за предыдущий календарный год.</w:t>
      </w:r>
    </w:p>
    <w:p w:rsidR="00525281" w:rsidRDefault="00C31349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525281" w:rsidRDefault="00C3134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525281" w:rsidRDefault="00C3134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525281" w:rsidRDefault="00C3134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525281" w:rsidRDefault="00C31349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торгового объекта на территории города Кургана, утвержденного Постановлением Администрации города Кургана от 18.12.2020 г. № 7675, которым не</w:t>
      </w:r>
      <w:proofErr w:type="gramEnd"/>
      <w:r>
        <w:rPr>
          <w:rFonts w:ascii="PT Astra Serif" w:hAnsi="PT Astra Serif"/>
          <w:sz w:val="24"/>
          <w:szCs w:val="24"/>
        </w:rPr>
        <w:t xml:space="preserve"> соответствует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525281" w:rsidRDefault="00C31349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6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7">
        <w:r>
          <w:rPr>
            <w:rStyle w:val="-"/>
            <w:rFonts w:ascii="PT Astra Serif" w:hAnsi="PT Astra Serif" w:cstheme="minorBidi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525281" w:rsidRDefault="00525281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525281" w:rsidRDefault="00C31349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525281" w:rsidRDefault="00525281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525281" w:rsidRDefault="00C3134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525281" w:rsidRDefault="00C3134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525281" w:rsidRDefault="00C3134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525281" w:rsidRDefault="00C3134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51. «Шаг аукциона» устанавливается Организатором аукциона в фиксированной сумме, составляющей 5% начальной цены аукциона, и не изменяется в течение всего времени подачи предложений о цене (таблица 2 аукционной документации).</w:t>
      </w:r>
    </w:p>
    <w:p w:rsidR="00525281" w:rsidRDefault="00C3134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lastRenderedPageBreak/>
        <w:t>52. На основании предложений цены участников аукциона, в ходе проведения аукционных торгов, предоставляется возможность увеличения текущей цены на величину кратную шагу аукциона.</w:t>
      </w:r>
    </w:p>
    <w:p w:rsidR="00525281" w:rsidRDefault="00C3134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53. 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 торговой секции завершается.</w:t>
      </w:r>
    </w:p>
    <w:p w:rsidR="00525281" w:rsidRDefault="00C3134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54. В случае поступления предложения о цене аукциона,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увеличивающего начальную цену аукциона или текущее лучшее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предложение о цене аукциона, время для подачи предложений о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цене продлевается на </w:t>
      </w:r>
      <w:r>
        <w:rPr>
          <w:rFonts w:ascii="PT Astra Serif" w:hAnsi="PT Astra Serif"/>
          <w:sz w:val="24"/>
          <w:szCs w:val="24"/>
        </w:rPr>
        <w:t>1</w:t>
      </w:r>
      <w:r>
        <w:rPr>
          <w:rFonts w:ascii="PT Astra Serif" w:eastAsia="Calibri" w:hAnsi="PT Astra Serif"/>
          <w:sz w:val="24"/>
          <w:szCs w:val="24"/>
        </w:rPr>
        <w:t>0 минут с момента приема Оператором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каждого из таких предложений.</w:t>
      </w:r>
    </w:p>
    <w:p w:rsidR="00525281" w:rsidRDefault="00C3134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55. Если в течение 10 минут после представления последнего предложения о цене следующее предложение не поступило, аукцион с помощью программно-аппаратных средств торговой секции завершается.</w:t>
      </w:r>
    </w:p>
    <w:p w:rsidR="00525281" w:rsidRDefault="00C3134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56.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525281" w:rsidRDefault="00C3134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57.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525281" w:rsidRDefault="00C3134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525281" w:rsidRDefault="00C3134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525281" w:rsidRDefault="00C3134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58. Победителем аукциона признается участник аукциона, предложивший наиболее высокую цену электронного аукциона.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59.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60.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</w:t>
      </w:r>
      <w:r>
        <w:rPr>
          <w:rFonts w:ascii="PT Astra Serif" w:eastAsia="Calibri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укциона. </w:t>
      </w:r>
    </w:p>
    <w:p w:rsidR="00525281" w:rsidRDefault="00C3134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61. Результаты проведения аукциона оформляются протоколом аукциона, который подписывается всеми присутствующими членами Комиссии.</w:t>
      </w:r>
    </w:p>
    <w:p w:rsidR="00525281" w:rsidRDefault="00C3134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протокол аукциона, который является документом, удостоверяющим право победителя на заключение Договора.</w:t>
      </w:r>
    </w:p>
    <w:p w:rsidR="00525281" w:rsidRDefault="00C31349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62. </w:t>
      </w:r>
      <w:proofErr w:type="gramStart"/>
      <w:r>
        <w:rPr>
          <w:rFonts w:ascii="PT Astra Serif" w:hAnsi="PT Astra Serif" w:cs="PT Astra Serif"/>
          <w:sz w:val="24"/>
          <w:szCs w:val="24"/>
        </w:rPr>
        <w:t>Протокол аукциона содержит сведения о месте, дате и времени проведения аукциона, участниках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Договора.</w:t>
      </w:r>
      <w:proofErr w:type="gramEnd"/>
    </w:p>
    <w:p w:rsidR="00525281" w:rsidRDefault="00C31349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63.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8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64.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аукциона, а также </w:t>
      </w:r>
      <w:r>
        <w:rPr>
          <w:rFonts w:ascii="PT Astra Serif" w:hAnsi="PT Astra Serif"/>
          <w:sz w:val="24"/>
          <w:szCs w:val="24"/>
        </w:rPr>
        <w:lastRenderedPageBreak/>
        <w:t>размещает в открытой части площадки информацию об итоговой цене права заключения Договора и победителе аукциона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65. Оператор прекращает блокирование в отношении денежных средств участников </w:t>
      </w:r>
      <w:r>
        <w:rPr>
          <w:rFonts w:ascii="PT Astra Serif" w:eastAsia="Calibri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525281" w:rsidRDefault="00C3134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66.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525281" w:rsidRDefault="00C3134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525281" w:rsidRDefault="0052528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525281" w:rsidRDefault="00C3134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525281" w:rsidRDefault="00C3134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525281" w:rsidRDefault="00525281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 xml:space="preserve">67.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525281" w:rsidRDefault="00C31349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68.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</w:t>
      </w:r>
      <w:proofErr w:type="gramStart"/>
      <w:r>
        <w:rPr>
          <w:rFonts w:ascii="PT Astra Serif" w:hAnsi="PT Astra Serif"/>
          <w:sz w:val="24"/>
          <w:szCs w:val="24"/>
        </w:rPr>
        <w:t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дней.</w:t>
      </w:r>
      <w:proofErr w:type="gramEnd"/>
    </w:p>
    <w:p w:rsidR="00525281" w:rsidRDefault="00C31349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70.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525281" w:rsidRDefault="00525281">
      <w:pPr>
        <w:pStyle w:val="TextBasTxt"/>
        <w:ind w:firstLine="709"/>
        <w:rPr>
          <w:rFonts w:ascii="PT Astra Serif" w:hAnsi="PT Astra Serif"/>
          <w:bCs/>
        </w:rPr>
      </w:pPr>
    </w:p>
    <w:p w:rsidR="00525281" w:rsidRDefault="00C31349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525281" w:rsidRDefault="00525281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71. Организатор аукциона вправе отказаться от проведения электронного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до наступления даты его проведения.</w:t>
      </w:r>
    </w:p>
    <w:p w:rsidR="00525281" w:rsidRDefault="00C31349">
      <w:pPr>
        <w:pStyle w:val="textbastxt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72. Извещение об отказе от проведения аукциона размещается на официальном сайте Организатора аукциона и </w:t>
      </w:r>
      <w:proofErr w:type="gramStart"/>
      <w:r>
        <w:rPr>
          <w:rFonts w:ascii="PT Astra Serif" w:hAnsi="PT Astra Serif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</w:rPr>
        <w:t xml:space="preserve"> аукциона. Организатор аукциона направляет соответствующие уведомления всем претендентам. Организатор аукциона дает поручение Оператору </w:t>
      </w:r>
      <w:proofErr w:type="gramStart"/>
      <w:r>
        <w:rPr>
          <w:rFonts w:ascii="PT Astra Serif" w:hAnsi="PT Astra Serif"/>
        </w:rPr>
        <w:t>о разблокировании задатков претендентов в течение пяти рабочих дней с даты принятия решения об отказе от проведения</w:t>
      </w:r>
      <w:proofErr w:type="gramEnd"/>
      <w:r>
        <w:rPr>
          <w:rFonts w:ascii="PT Astra Serif" w:hAnsi="PT Astra Serif"/>
        </w:rPr>
        <w:t xml:space="preserve"> аукциона.</w:t>
      </w:r>
    </w:p>
    <w:p w:rsidR="00525281" w:rsidRDefault="00525281">
      <w:pPr>
        <w:pStyle w:val="TextBasTxt"/>
        <w:ind w:firstLine="709"/>
        <w:rPr>
          <w:rFonts w:ascii="PT Astra Serif" w:hAnsi="PT Astra Serif"/>
        </w:rPr>
      </w:pPr>
    </w:p>
    <w:p w:rsidR="00525281" w:rsidRDefault="00C31349">
      <w:pPr>
        <w:tabs>
          <w:tab w:val="center" w:pos="5076"/>
        </w:tabs>
        <w:ind w:firstLine="709"/>
        <w:jc w:val="center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73.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74. Проект Договора является частью аукционной документации и представлен в приложении 2 к настоящей аукционной документации.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 xml:space="preserve">75. Договор с победителем аукциона заключается Организатором аукциона не менее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76.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77.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78.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Договор на размещение нестационарного торгового объекта в срок и на условиях, предусмотренных аукционной документацией и протоколом, победитель аукциона признается уклонившимся от заключения договора на размещение нестационарного торгового объекта, и денежные средства, внесенные им в качестве задатка, не возвращаются.</w:t>
      </w:r>
    </w:p>
    <w:p w:rsidR="00525281" w:rsidRDefault="00C31349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79. </w:t>
      </w:r>
      <w:r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525281" w:rsidRDefault="00C31349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участника аукциона, сделавшего предпоследнее предложение от заключения договора на размещение нестационарного торгового объекта, денежные средства, внесенные им в качестве задатка, не возвращаются.</w:t>
      </w:r>
    </w:p>
    <w:p w:rsidR="00525281" w:rsidRDefault="00C31349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80. </w:t>
      </w:r>
      <w:proofErr w:type="gramStart"/>
      <w:r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81.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82.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83.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- проведения ликвидации участника аукциона;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84. </w:t>
      </w:r>
      <w:proofErr w:type="gramStart"/>
      <w:r>
        <w:rPr>
          <w:rFonts w:ascii="PT Astra Serif" w:hAnsi="PT Astra Serif"/>
          <w:bCs/>
          <w:sz w:val="24"/>
          <w:szCs w:val="24"/>
        </w:rPr>
        <w:t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525281" w:rsidRDefault="00C31349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85.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20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86.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89.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525281" w:rsidRDefault="00C3134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90.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определения размера платы за размещение</w:t>
      </w:r>
    </w:p>
    <w:p w:rsidR="00525281" w:rsidRDefault="00C31349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 уличной торговли</w:t>
      </w:r>
    </w:p>
    <w:p w:rsidR="00525281" w:rsidRDefault="00525281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525281" w:rsidRDefault="00C31349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=Р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S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  <w:vertAlign w:val="subscript"/>
        </w:rPr>
        <w:t>,</w:t>
      </w:r>
      <w:r>
        <w:rPr>
          <w:rFonts w:ascii="PT Astra Serif" w:hAnsi="PT Astra Serif"/>
          <w:sz w:val="24"/>
          <w:szCs w:val="24"/>
        </w:rPr>
        <w:t xml:space="preserve">  где: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>
        <w:rPr>
          <w:rFonts w:ascii="PT Astra Serif" w:hAnsi="PT Astra Serif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Р</w:t>
      </w:r>
      <w:r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</w:t>
      </w:r>
      <w:r w:rsidR="00AD11E1">
        <w:rPr>
          <w:rFonts w:ascii="PT Astra Serif" w:hAnsi="PT Astra Serif"/>
          <w:sz w:val="24"/>
          <w:szCs w:val="24"/>
        </w:rPr>
        <w:t xml:space="preserve"> объекта уличной торговли в 2022</w:t>
      </w:r>
      <w:r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</w:t>
      </w:r>
      <w:proofErr w:type="gramEnd"/>
      <w:r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525281" w:rsidRDefault="00C31349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>
        <w:rPr>
          <w:rFonts w:ascii="PT Astra Serif" w:eastAsia="Arial CYR" w:hAnsi="PT Astra Serif" w:cs="Arial CYR"/>
          <w:sz w:val="28"/>
          <w:szCs w:val="28"/>
        </w:rPr>
        <w:t>.</w:t>
      </w:r>
    </w:p>
    <w:p w:rsidR="00525281" w:rsidRDefault="00525281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808BE" w:rsidRDefault="000808B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808BE" w:rsidRDefault="000808B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808BE" w:rsidRDefault="000808B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808BE" w:rsidRDefault="000808B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19D9" w:rsidRDefault="002F12B5" w:rsidP="002119D9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ab/>
      </w:r>
      <w:r w:rsidR="002119D9"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2 </w:t>
      </w:r>
    </w:p>
    <w:p w:rsidR="002119D9" w:rsidRDefault="002119D9" w:rsidP="002119D9">
      <w:pPr>
        <w:spacing w:after="0" w:line="240" w:lineRule="auto"/>
        <w:ind w:left="7086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2119D9" w:rsidRDefault="002119D9" w:rsidP="002119D9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F12B5" w:rsidRPr="002F12B5" w:rsidRDefault="002F12B5" w:rsidP="00A21B7B">
      <w:pPr>
        <w:pStyle w:val="ConsPlusTitle"/>
        <w:ind w:firstLine="709"/>
        <w:jc w:val="center"/>
        <w:rPr>
          <w:rFonts w:ascii="PT Astra Serif" w:hAnsi="PT Astra Serif"/>
          <w:sz w:val="24"/>
          <w:szCs w:val="24"/>
        </w:rPr>
      </w:pPr>
      <w:r w:rsidRPr="002F12B5">
        <w:rPr>
          <w:rFonts w:ascii="PT Astra Serif" w:hAnsi="PT Astra Serif"/>
          <w:sz w:val="24"/>
          <w:szCs w:val="24"/>
        </w:rPr>
        <w:t>ПРОЕКТ ДОГОВОРА № ______</w:t>
      </w:r>
    </w:p>
    <w:p w:rsidR="002F12B5" w:rsidRPr="002F12B5" w:rsidRDefault="002F12B5" w:rsidP="00A21B7B">
      <w:pPr>
        <w:pStyle w:val="ConsPlusTitle"/>
        <w:ind w:firstLine="709"/>
        <w:jc w:val="center"/>
        <w:rPr>
          <w:rFonts w:ascii="PT Astra Serif" w:hAnsi="PT Astra Serif"/>
          <w:sz w:val="24"/>
          <w:szCs w:val="24"/>
        </w:rPr>
      </w:pPr>
      <w:r w:rsidRPr="002F12B5">
        <w:rPr>
          <w:rFonts w:ascii="PT Astra Serif" w:hAnsi="PT Astra Serif"/>
          <w:sz w:val="24"/>
          <w:szCs w:val="24"/>
        </w:rPr>
        <w:t>на размещение нестационарного объекта уличной торговли</w:t>
      </w:r>
    </w:p>
    <w:p w:rsidR="002F12B5" w:rsidRPr="002F12B5" w:rsidRDefault="002F12B5" w:rsidP="00A21B7B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2F12B5">
        <w:rPr>
          <w:rFonts w:ascii="PT Astra Serif" w:hAnsi="PT Astra Serif"/>
          <w:sz w:val="24"/>
          <w:szCs w:val="24"/>
        </w:rPr>
        <w:t>(</w:t>
      </w:r>
      <w:r w:rsidRPr="002F12B5">
        <w:rPr>
          <w:rFonts w:ascii="PT Astra Serif" w:hAnsi="PT Astra Serif"/>
          <w:b/>
          <w:sz w:val="24"/>
          <w:szCs w:val="24"/>
        </w:rPr>
        <w:t>ритуальные товары)</w:t>
      </w:r>
    </w:p>
    <w:p w:rsidR="002F12B5" w:rsidRPr="002F12B5" w:rsidRDefault="002F12B5" w:rsidP="00A21B7B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2F12B5" w:rsidRPr="000808BE" w:rsidRDefault="002F12B5" w:rsidP="00A21B7B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г. Курган                                                                                          «____»_______ 2022 г.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F12B5" w:rsidRPr="000808BE" w:rsidRDefault="002F12B5" w:rsidP="00A21B7B">
      <w:pPr>
        <w:pStyle w:val="aa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808BE">
        <w:rPr>
          <w:rFonts w:ascii="PT Astra Serif" w:hAnsi="PT Astra Serif"/>
          <w:sz w:val="24"/>
          <w:szCs w:val="24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действующего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0808BE">
        <w:rPr>
          <w:rFonts w:ascii="PT Astra Serif" w:hAnsi="PT Astra Serif"/>
          <w:color w:val="000000"/>
          <w:sz w:val="24"/>
          <w:szCs w:val="24"/>
        </w:rPr>
        <w:t>___________,</w:t>
      </w:r>
      <w:r w:rsidRPr="000808BE">
        <w:rPr>
          <w:rFonts w:ascii="PT Astra Serif" w:hAnsi="PT Astra Serif"/>
          <w:sz w:val="24"/>
          <w:szCs w:val="24"/>
        </w:rPr>
        <w:t xml:space="preserve"> далее именуемые «Стороны», заключили настоящий договор</w:t>
      </w:r>
      <w:r w:rsidR="00563DB2" w:rsidRPr="000808BE">
        <w:rPr>
          <w:rFonts w:ascii="PT Astra Serif" w:hAnsi="PT Astra Serif"/>
          <w:sz w:val="24"/>
          <w:szCs w:val="24"/>
        </w:rPr>
        <w:t xml:space="preserve"> (далее – Договор)</w:t>
      </w:r>
      <w:r w:rsidRPr="000808BE">
        <w:rPr>
          <w:rFonts w:ascii="PT Astra Serif" w:hAnsi="PT Astra Serif"/>
          <w:sz w:val="24"/>
          <w:szCs w:val="24"/>
        </w:rPr>
        <w:t xml:space="preserve"> о нижеследующем:</w:t>
      </w:r>
      <w:proofErr w:type="gramEnd"/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F12B5" w:rsidRPr="000808BE" w:rsidRDefault="002F12B5" w:rsidP="00A21B7B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0808BE">
        <w:rPr>
          <w:rFonts w:ascii="PT Astra Serif" w:hAnsi="PT Astra Serif"/>
          <w:b/>
          <w:sz w:val="24"/>
          <w:szCs w:val="24"/>
        </w:rPr>
        <w:t>Глава 1. Пред</w:t>
      </w:r>
      <w:r w:rsidR="00563DB2" w:rsidRPr="000808BE">
        <w:rPr>
          <w:rFonts w:ascii="PT Astra Serif" w:hAnsi="PT Astra Serif"/>
          <w:b/>
          <w:sz w:val="24"/>
          <w:szCs w:val="24"/>
        </w:rPr>
        <w:t>мет и срок действия настоящего Д</w:t>
      </w:r>
      <w:r w:rsidRPr="000808BE">
        <w:rPr>
          <w:rFonts w:ascii="PT Astra Serif" w:hAnsi="PT Astra Serif"/>
          <w:b/>
          <w:sz w:val="24"/>
          <w:szCs w:val="24"/>
        </w:rPr>
        <w:t>оговора</w:t>
      </w:r>
    </w:p>
    <w:p w:rsidR="002F12B5" w:rsidRPr="000808BE" w:rsidRDefault="002F12B5" w:rsidP="00A21B7B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2F12B5" w:rsidRPr="000808BE" w:rsidRDefault="002F12B5" w:rsidP="00A21B7B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 xml:space="preserve">1.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0808BE">
        <w:rPr>
          <w:rFonts w:ascii="PT Astra Serif" w:hAnsi="PT Astra Serif" w:cs="Times New Roman"/>
          <w:sz w:val="24"/>
          <w:szCs w:val="24"/>
        </w:rPr>
        <w:t xml:space="preserve">от «____»_______ 20___ г. № ____, </w:t>
      </w:r>
      <w:r w:rsidRPr="000808BE">
        <w:rPr>
          <w:rFonts w:ascii="PT Astra Serif" w:hAnsi="PT Astra Serif"/>
          <w:sz w:val="24"/>
          <w:szCs w:val="24"/>
        </w:rPr>
        <w:t xml:space="preserve">на основании протокола № ___ от «___»_______20__ г.  электронного аукциона № ___________________ от «__»_______20__г. </w:t>
      </w:r>
      <w:r w:rsidRPr="000808BE">
        <w:rPr>
          <w:rFonts w:ascii="PT Astra Serif" w:hAnsi="PT Astra Serif" w:cs="Times New Roman"/>
          <w:sz w:val="24"/>
          <w:szCs w:val="24"/>
        </w:rPr>
        <w:t>Сторона 1 предоставляет Стороне 2 право на размещение нестационарного объекта уличной торговли – торгового стенда с прилавком (далее - Объект) по адресу: ________________</w:t>
      </w:r>
      <w:proofErr w:type="gramStart"/>
      <w:r w:rsidRPr="000808BE"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 w:rsidRPr="000808BE">
        <w:rPr>
          <w:rFonts w:ascii="PT Astra Serif" w:hAnsi="PT Astra Serif" w:cs="Times New Roman"/>
          <w:sz w:val="24"/>
          <w:szCs w:val="24"/>
        </w:rPr>
        <w:t xml:space="preserve"> общей площадью _____ кв. м.</w:t>
      </w:r>
      <w:r w:rsidRPr="000808BE">
        <w:rPr>
          <w:rFonts w:ascii="PT Astra Serif" w:hAnsi="PT Astra Serif"/>
          <w:sz w:val="24"/>
          <w:szCs w:val="24"/>
        </w:rPr>
        <w:t xml:space="preserve"> в соответствии со схемой размещения (приложение 1 к договору), а Сторона 2 обязуется разместить и обеспечить в течение в</w:t>
      </w:r>
      <w:r w:rsidR="00563DB2" w:rsidRPr="000808BE">
        <w:rPr>
          <w:rFonts w:ascii="PT Astra Serif" w:hAnsi="PT Astra Serif"/>
          <w:sz w:val="24"/>
          <w:szCs w:val="24"/>
        </w:rPr>
        <w:t>сего срока действия настоящего Д</w:t>
      </w:r>
      <w:r w:rsidRPr="000808BE">
        <w:rPr>
          <w:rFonts w:ascii="PT Astra Serif" w:hAnsi="PT Astra Serif"/>
          <w:sz w:val="24"/>
          <w:szCs w:val="24"/>
        </w:rPr>
        <w:t xml:space="preserve">оговора функционирование </w:t>
      </w:r>
      <w:r w:rsidRPr="000808BE">
        <w:rPr>
          <w:rFonts w:ascii="PT Astra Serif" w:hAnsi="PT Astra Serif" w:cs="Times New Roman"/>
          <w:sz w:val="24"/>
          <w:szCs w:val="24"/>
        </w:rPr>
        <w:t xml:space="preserve">Объекта в соответствии со специализацией: __________ </w:t>
      </w:r>
      <w:r w:rsidRPr="000808BE">
        <w:rPr>
          <w:rFonts w:ascii="PT Astra Serif" w:hAnsi="PT Astra Serif"/>
          <w:sz w:val="24"/>
          <w:szCs w:val="24"/>
        </w:rPr>
        <w:t>на условиях и в поря</w:t>
      </w:r>
      <w:r w:rsidR="00563DB2" w:rsidRPr="000808BE">
        <w:rPr>
          <w:rFonts w:ascii="PT Astra Serif" w:hAnsi="PT Astra Serif"/>
          <w:sz w:val="24"/>
          <w:szCs w:val="24"/>
        </w:rPr>
        <w:t>дке, предусмотренных настоящим Д</w:t>
      </w:r>
      <w:r w:rsidRPr="000808BE">
        <w:rPr>
          <w:rFonts w:ascii="PT Astra Serif" w:hAnsi="PT Astra Serif"/>
          <w:sz w:val="24"/>
          <w:szCs w:val="24"/>
        </w:rPr>
        <w:t>оговором.</w:t>
      </w:r>
    </w:p>
    <w:p w:rsidR="002F12B5" w:rsidRPr="000808BE" w:rsidRDefault="002F12B5" w:rsidP="00A21B7B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808BE">
        <w:rPr>
          <w:rFonts w:ascii="PT Astra Serif" w:hAnsi="PT Astra Serif" w:cs="Times New Roman"/>
          <w:sz w:val="24"/>
          <w:szCs w:val="24"/>
        </w:rPr>
        <w:t>2. Передача или уступк</w:t>
      </w:r>
      <w:r w:rsidR="00563DB2" w:rsidRPr="000808BE">
        <w:rPr>
          <w:rFonts w:ascii="PT Astra Serif" w:hAnsi="PT Astra Serif" w:cs="Times New Roman"/>
          <w:sz w:val="24"/>
          <w:szCs w:val="24"/>
        </w:rPr>
        <w:t>а прав и обязанностей по Д</w:t>
      </w:r>
      <w:r w:rsidRPr="000808BE">
        <w:rPr>
          <w:rFonts w:ascii="PT Astra Serif" w:hAnsi="PT Astra Serif" w:cs="Times New Roman"/>
          <w:sz w:val="24"/>
          <w:szCs w:val="24"/>
        </w:rPr>
        <w:t>оговору третьим лицам запрещена.</w:t>
      </w:r>
    </w:p>
    <w:p w:rsidR="002F12B5" w:rsidRPr="000808BE" w:rsidRDefault="002F12B5" w:rsidP="00A21B7B">
      <w:pPr>
        <w:pStyle w:val="ConsPlusNonformat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0808BE">
        <w:rPr>
          <w:rFonts w:ascii="PT Astra Serif" w:hAnsi="PT Astra Serif" w:cs="Times New Roman"/>
          <w:sz w:val="24"/>
          <w:szCs w:val="24"/>
        </w:rPr>
        <w:t>3. Договор вступает в силу с момента его заключения.</w:t>
      </w:r>
    </w:p>
    <w:p w:rsidR="002F12B5" w:rsidRPr="000808BE" w:rsidRDefault="002F12B5" w:rsidP="00A21B7B">
      <w:pPr>
        <w:pStyle w:val="ConsPlusNonformat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0808BE">
        <w:rPr>
          <w:rFonts w:ascii="PT Astra Serif" w:hAnsi="PT Astra Serif" w:cs="Times New Roman"/>
          <w:sz w:val="24"/>
          <w:szCs w:val="24"/>
        </w:rPr>
        <w:t xml:space="preserve">4. Срок действия </w:t>
      </w:r>
      <w:r w:rsidR="00563DB2" w:rsidRPr="000808BE">
        <w:rPr>
          <w:rFonts w:ascii="PT Astra Serif" w:hAnsi="PT Astra Serif"/>
          <w:sz w:val="24"/>
          <w:szCs w:val="24"/>
        </w:rPr>
        <w:t>настоящего Д</w:t>
      </w:r>
      <w:r w:rsidRPr="000808BE">
        <w:rPr>
          <w:rFonts w:ascii="PT Astra Serif" w:hAnsi="PT Astra Serif"/>
          <w:sz w:val="24"/>
          <w:szCs w:val="24"/>
        </w:rPr>
        <w:t>оговора</w:t>
      </w:r>
      <w:r w:rsidRPr="000808BE">
        <w:rPr>
          <w:rFonts w:ascii="PT Astra Serif" w:hAnsi="PT Astra Serif" w:cs="Times New Roman"/>
          <w:sz w:val="24"/>
          <w:szCs w:val="24"/>
        </w:rPr>
        <w:t xml:space="preserve">: </w:t>
      </w:r>
      <w:r w:rsidRPr="000808BE">
        <w:rPr>
          <w:rFonts w:ascii="PT Astra Serif" w:hAnsi="PT Astra Serif"/>
          <w:color w:val="000000"/>
          <w:sz w:val="24"/>
          <w:szCs w:val="24"/>
        </w:rPr>
        <w:t>с 15.04.2022 г. по 30.06.2022 г.</w:t>
      </w:r>
    </w:p>
    <w:p w:rsidR="002F12B5" w:rsidRPr="000808BE" w:rsidRDefault="002F12B5" w:rsidP="00A21B7B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5. Фактическое размещение (установка) Объекта осуществляется Стороной 2 в срок до «___»__________20___года.</w:t>
      </w:r>
    </w:p>
    <w:p w:rsidR="002F12B5" w:rsidRPr="000808BE" w:rsidRDefault="002F12B5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F12B5" w:rsidRPr="000808BE" w:rsidRDefault="002F12B5" w:rsidP="00A21B7B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808BE">
        <w:rPr>
          <w:rFonts w:ascii="PT Astra Serif" w:hAnsi="PT Astra Serif" w:cs="Times New Roman"/>
          <w:sz w:val="24"/>
          <w:szCs w:val="24"/>
        </w:rPr>
        <w:tab/>
      </w:r>
      <w:r w:rsidR="00563DB2" w:rsidRPr="000808BE">
        <w:rPr>
          <w:rFonts w:ascii="PT Astra Serif" w:hAnsi="PT Astra Serif"/>
          <w:b/>
          <w:sz w:val="24"/>
          <w:szCs w:val="24"/>
        </w:rPr>
        <w:t>Глава 2. Платежи по Д</w:t>
      </w:r>
      <w:r w:rsidRPr="000808BE">
        <w:rPr>
          <w:rFonts w:ascii="PT Astra Serif" w:hAnsi="PT Astra Serif"/>
          <w:b/>
          <w:sz w:val="24"/>
          <w:szCs w:val="24"/>
        </w:rPr>
        <w:t>оговору</w:t>
      </w:r>
    </w:p>
    <w:p w:rsidR="002F12B5" w:rsidRPr="000808BE" w:rsidRDefault="002F12B5" w:rsidP="00A21B7B">
      <w:pPr>
        <w:pStyle w:val="ConsPlusNonformat"/>
        <w:tabs>
          <w:tab w:val="left" w:pos="2640"/>
        </w:tabs>
        <w:ind w:firstLine="709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2F12B5" w:rsidRPr="000808BE" w:rsidRDefault="002F12B5" w:rsidP="00A21B7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 xml:space="preserve">6. Размер платы по Договору за период осуществления уличной торговли (далее - Плата) определен на основании протокола о результатах аукциона на право заключения договора на размещение нестационарного объекта уличной торговли № </w:t>
      </w:r>
      <w:proofErr w:type="spellStart"/>
      <w:r w:rsidRPr="000808BE">
        <w:rPr>
          <w:rFonts w:ascii="PT Astra Serif" w:hAnsi="PT Astra Serif"/>
          <w:sz w:val="24"/>
          <w:szCs w:val="24"/>
        </w:rPr>
        <w:t>____от</w:t>
      </w:r>
      <w:proofErr w:type="spellEnd"/>
      <w:r w:rsidRPr="000808BE">
        <w:rPr>
          <w:rFonts w:ascii="PT Astra Serif" w:hAnsi="PT Astra Serif"/>
          <w:sz w:val="24"/>
          <w:szCs w:val="24"/>
        </w:rPr>
        <w:t xml:space="preserve"> «____»_____20__г.  и составляет</w:t>
      </w:r>
      <w:proofErr w:type="gramStart"/>
      <w:r w:rsidRPr="000808BE">
        <w:rPr>
          <w:rFonts w:ascii="PT Astra Serif" w:hAnsi="PT Astra Serif"/>
          <w:sz w:val="24"/>
          <w:szCs w:val="24"/>
        </w:rPr>
        <w:t xml:space="preserve"> ________(________________________) </w:t>
      </w:r>
      <w:proofErr w:type="gramEnd"/>
      <w:r w:rsidRPr="000808BE">
        <w:rPr>
          <w:rFonts w:ascii="PT Astra Serif" w:hAnsi="PT Astra Serif"/>
          <w:sz w:val="24"/>
          <w:szCs w:val="24"/>
        </w:rPr>
        <w:t>рублей __ копеек.</w:t>
      </w:r>
    </w:p>
    <w:p w:rsidR="002F12B5" w:rsidRPr="000808BE" w:rsidRDefault="002F12B5" w:rsidP="00A21B7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7. Задаток в размере 25000 (двадцать пять тысяч) рублей, перечисленный Стороной 2 для участия в аукционе, засчитывается в счет Платы по договору.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 xml:space="preserve">8. Плата по Договору производится Стороной 2 в течение десяти рабочих дней после его подписания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Кургана), ИНН 4501161542, КПП 450101001, </w:t>
      </w:r>
      <w:proofErr w:type="spellStart"/>
      <w:proofErr w:type="gramStart"/>
      <w:r w:rsidRPr="000808BE"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 w:rsidRPr="000808BE">
        <w:rPr>
          <w:rFonts w:ascii="PT Astra Serif" w:hAnsi="PT Astra Serif"/>
          <w:sz w:val="24"/>
          <w:szCs w:val="24"/>
        </w:rPr>
        <w:t xml:space="preserve">/с </w:t>
      </w:r>
      <w:r w:rsidRPr="000808BE">
        <w:rPr>
          <w:rFonts w:ascii="PT Astra Serif" w:hAnsi="PT Astra Serif"/>
          <w:color w:val="000000"/>
          <w:sz w:val="24"/>
          <w:szCs w:val="24"/>
        </w:rPr>
        <w:t>03100643000000014300</w:t>
      </w:r>
      <w:r w:rsidRPr="000808BE">
        <w:rPr>
          <w:rFonts w:ascii="PT Astra Serif" w:hAnsi="PT Astra Serif"/>
          <w:sz w:val="24"/>
          <w:szCs w:val="24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должны быть указаны: ИНН, КПП (для юридического лица), дата и номер договора, сумма оплаты.</w:t>
      </w:r>
    </w:p>
    <w:p w:rsidR="002F12B5" w:rsidRPr="000808BE" w:rsidRDefault="00563DB2" w:rsidP="00A21B7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0808BE">
        <w:rPr>
          <w:rFonts w:ascii="PT Astra Serif" w:eastAsia="Times New Roman" w:hAnsi="PT Astra Serif"/>
          <w:sz w:val="24"/>
          <w:szCs w:val="24"/>
          <w:lang w:eastAsia="ru-RU"/>
        </w:rPr>
        <w:t>9</w:t>
      </w:r>
      <w:r w:rsidR="002F12B5" w:rsidRPr="000808BE">
        <w:rPr>
          <w:rFonts w:ascii="PT Astra Serif" w:eastAsia="Times New Roman" w:hAnsi="PT Astra Serif"/>
          <w:sz w:val="24"/>
          <w:szCs w:val="24"/>
          <w:lang w:eastAsia="ru-RU"/>
        </w:rPr>
        <w:t xml:space="preserve">. За нарушение сроков внесения Платы по договору Сторона 2 выплачивает Стороне 1 пени из расчета 0,03% от размера невнесенной Платы за каждый календарный день просрочки. </w:t>
      </w:r>
    </w:p>
    <w:p w:rsidR="002F12B5" w:rsidRPr="000808BE" w:rsidRDefault="00563DB2" w:rsidP="00A21B7B">
      <w:pPr>
        <w:pStyle w:val="aa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10</w:t>
      </w:r>
      <w:r w:rsidR="002F12B5" w:rsidRPr="000808BE">
        <w:rPr>
          <w:rFonts w:ascii="PT Astra Serif" w:hAnsi="PT Astra Serif"/>
          <w:sz w:val="24"/>
          <w:szCs w:val="24"/>
        </w:rPr>
        <w:t xml:space="preserve">. В случае досрочного расторжения настоящего Договора по инициативе Стороны 2, а также досрочного расторжения по инициативе Стороны 1 в случаях, предусмотренных </w:t>
      </w:r>
      <w:r w:rsidR="002F12B5" w:rsidRPr="000808BE">
        <w:rPr>
          <w:rFonts w:ascii="PT Astra Serif" w:hAnsi="PT Astra Serif"/>
          <w:sz w:val="24"/>
          <w:szCs w:val="24"/>
        </w:rPr>
        <w:lastRenderedPageBreak/>
        <w:t>подпунктом 3 пункта 14 главы 3 настоящего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2F12B5" w:rsidRPr="000808BE" w:rsidRDefault="005D7BC8" w:rsidP="00A21B7B">
      <w:pPr>
        <w:pStyle w:val="aa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1</w:t>
      </w:r>
      <w:r w:rsidR="00563DB2" w:rsidRPr="000808BE">
        <w:rPr>
          <w:rFonts w:ascii="PT Astra Serif" w:hAnsi="PT Astra Serif"/>
          <w:sz w:val="24"/>
          <w:szCs w:val="24"/>
        </w:rPr>
        <w:t>1</w:t>
      </w:r>
      <w:r w:rsidR="002F12B5" w:rsidRPr="000808BE">
        <w:rPr>
          <w:rFonts w:ascii="PT Astra Serif" w:hAnsi="PT Astra Serif"/>
          <w:sz w:val="24"/>
          <w:szCs w:val="24"/>
        </w:rPr>
        <w:t>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F12B5" w:rsidRPr="000808BE" w:rsidRDefault="002F12B5" w:rsidP="00A21B7B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0808BE">
        <w:rPr>
          <w:rFonts w:ascii="PT Astra Serif" w:hAnsi="PT Astra Serif"/>
          <w:b/>
          <w:sz w:val="24"/>
          <w:szCs w:val="24"/>
        </w:rPr>
        <w:t>Глава 3. Права и обязанности Стороны 1</w:t>
      </w:r>
    </w:p>
    <w:p w:rsidR="002F12B5" w:rsidRPr="000808BE" w:rsidRDefault="002F12B5" w:rsidP="00A21B7B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</w:rPr>
      </w:pPr>
    </w:p>
    <w:p w:rsidR="002F12B5" w:rsidRPr="000808BE" w:rsidRDefault="005D7BC8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1</w:t>
      </w:r>
      <w:r w:rsidR="00563DB2" w:rsidRPr="000808BE">
        <w:rPr>
          <w:rFonts w:ascii="PT Astra Serif" w:hAnsi="PT Astra Serif"/>
          <w:sz w:val="24"/>
          <w:szCs w:val="24"/>
        </w:rPr>
        <w:t>2</w:t>
      </w:r>
      <w:r w:rsidR="002F12B5" w:rsidRPr="000808BE">
        <w:rPr>
          <w:rFonts w:ascii="PT Astra Serif" w:hAnsi="PT Astra Serif"/>
          <w:sz w:val="24"/>
          <w:szCs w:val="24"/>
        </w:rPr>
        <w:t>. Сторона 1 имеет право: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1) на беспрепятственный доступ к Объекту с целью проверки его использования в соответствии с условиями настоящего Договора;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2) требовать от Стороны 2 устранения выявленных нарушений условий настоящего Договора;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3) досрочно в одностороннем порядке расторгнуть настоящий Договор в случаях установления фактов: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- невнесения Платы по Договору;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- передачи Объекта третьему лицу;</w:t>
      </w:r>
    </w:p>
    <w:p w:rsidR="002F12B5" w:rsidRPr="000808BE" w:rsidRDefault="00563DB2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 xml:space="preserve">- </w:t>
      </w:r>
      <w:r w:rsidR="002F12B5" w:rsidRPr="000808BE">
        <w:rPr>
          <w:rFonts w:ascii="PT Astra Serif" w:hAnsi="PT Astra Serif"/>
          <w:sz w:val="24"/>
          <w:szCs w:val="24"/>
        </w:rPr>
        <w:t xml:space="preserve">нарушения требований к размещению и эксплуатации Объекта, предусмотренных подпунктами 1, 2, 4, </w:t>
      </w:r>
      <w:r w:rsidR="003122B6" w:rsidRPr="000808BE">
        <w:rPr>
          <w:rFonts w:ascii="PT Astra Serif" w:hAnsi="PT Astra Serif"/>
          <w:sz w:val="24"/>
          <w:szCs w:val="24"/>
        </w:rPr>
        <w:t>5 пункта 15</w:t>
      </w:r>
      <w:r w:rsidRPr="000808BE">
        <w:rPr>
          <w:rFonts w:ascii="PT Astra Serif" w:hAnsi="PT Astra Serif"/>
          <w:sz w:val="24"/>
          <w:szCs w:val="24"/>
        </w:rPr>
        <w:t xml:space="preserve"> Главы 4 настоящего Д</w:t>
      </w:r>
      <w:r w:rsidR="002F12B5" w:rsidRPr="000808BE">
        <w:rPr>
          <w:rFonts w:ascii="PT Astra Serif" w:hAnsi="PT Astra Serif"/>
          <w:sz w:val="24"/>
          <w:szCs w:val="24"/>
        </w:rPr>
        <w:t xml:space="preserve">оговора. 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808BE">
        <w:rPr>
          <w:rFonts w:ascii="PT Astra Serif" w:hAnsi="PT Astra Serif"/>
          <w:sz w:val="24"/>
          <w:szCs w:val="24"/>
        </w:rPr>
        <w:t>4) при невыполнении Стороной 2 обязанности по освобождению торгового места после окончания срока действия настоящего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2F12B5" w:rsidRPr="000808BE" w:rsidRDefault="005D7BC8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1</w:t>
      </w:r>
      <w:r w:rsidR="00563DB2" w:rsidRPr="000808BE">
        <w:rPr>
          <w:rFonts w:ascii="PT Astra Serif" w:hAnsi="PT Astra Serif"/>
          <w:sz w:val="24"/>
          <w:szCs w:val="24"/>
        </w:rPr>
        <w:t>3</w:t>
      </w:r>
      <w:r w:rsidR="002F12B5" w:rsidRPr="000808BE">
        <w:rPr>
          <w:rFonts w:ascii="PT Astra Serif" w:hAnsi="PT Astra Serif"/>
          <w:sz w:val="24"/>
          <w:szCs w:val="24"/>
        </w:rPr>
        <w:t>. Сторона 1 обязана: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1) предоставить Стороне 2 место для размещения Объекта;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2) в случае досрочного в одностороннем порядке расторжения на</w:t>
      </w:r>
      <w:r w:rsidR="00563DB2" w:rsidRPr="000808BE">
        <w:rPr>
          <w:rFonts w:ascii="PT Astra Serif" w:hAnsi="PT Astra Serif"/>
          <w:sz w:val="24"/>
          <w:szCs w:val="24"/>
        </w:rPr>
        <w:t>стоящего Д</w:t>
      </w:r>
      <w:r w:rsidRPr="000808BE">
        <w:rPr>
          <w:rFonts w:ascii="PT Astra Serif" w:hAnsi="PT Astra Serif"/>
          <w:sz w:val="24"/>
          <w:szCs w:val="24"/>
        </w:rPr>
        <w:t xml:space="preserve">оговора направить Стороне 2 письменное предупреждение за 3 дня до </w:t>
      </w:r>
      <w:r w:rsidR="00563DB2" w:rsidRPr="000808BE">
        <w:rPr>
          <w:rFonts w:ascii="PT Astra Serif" w:hAnsi="PT Astra Serif"/>
          <w:sz w:val="24"/>
          <w:szCs w:val="24"/>
        </w:rPr>
        <w:t>момента расторжения настоящего Д</w:t>
      </w:r>
      <w:r w:rsidRPr="000808BE">
        <w:rPr>
          <w:rFonts w:ascii="PT Astra Serif" w:hAnsi="PT Astra Serif"/>
          <w:sz w:val="24"/>
          <w:szCs w:val="24"/>
        </w:rPr>
        <w:t>оговора.</w:t>
      </w:r>
    </w:p>
    <w:p w:rsidR="002F12B5" w:rsidRPr="000808BE" w:rsidRDefault="002F12B5" w:rsidP="00A21B7B">
      <w:pPr>
        <w:pStyle w:val="ConsPlusNormal0"/>
        <w:ind w:firstLine="709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2F12B5" w:rsidRPr="000808BE" w:rsidRDefault="002F12B5" w:rsidP="00A21B7B">
      <w:pPr>
        <w:pStyle w:val="ConsPlusNormal0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0808BE">
        <w:rPr>
          <w:rFonts w:ascii="PT Astra Serif" w:hAnsi="PT Astra Serif"/>
          <w:b/>
          <w:sz w:val="24"/>
          <w:szCs w:val="24"/>
        </w:rPr>
        <w:t>Глава 4. Права и обязанности Стороны 2</w:t>
      </w:r>
    </w:p>
    <w:p w:rsidR="002F12B5" w:rsidRPr="000808BE" w:rsidRDefault="002F12B5" w:rsidP="00A21B7B">
      <w:pPr>
        <w:pStyle w:val="ConsPlusNormal0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2F12B5" w:rsidRPr="000808BE" w:rsidRDefault="005D7BC8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  <w:r w:rsidRPr="000808BE">
        <w:rPr>
          <w:rFonts w:ascii="PT Astra Serif" w:hAnsi="PT Astra Serif"/>
          <w:sz w:val="24"/>
          <w:szCs w:val="24"/>
        </w:rPr>
        <w:t>1</w:t>
      </w:r>
      <w:r w:rsidR="00563DB2" w:rsidRPr="000808BE">
        <w:rPr>
          <w:rFonts w:ascii="PT Astra Serif" w:hAnsi="PT Astra Serif"/>
          <w:sz w:val="24"/>
          <w:szCs w:val="24"/>
        </w:rPr>
        <w:t>4</w:t>
      </w:r>
      <w:r w:rsidR="002F12B5" w:rsidRPr="000808BE">
        <w:rPr>
          <w:rFonts w:ascii="PT Astra Serif" w:hAnsi="PT Astra Serif"/>
          <w:sz w:val="24"/>
          <w:szCs w:val="24"/>
        </w:rPr>
        <w:t xml:space="preserve">. Сторона 2 имеет право досрочно расторгнуть настоящий договор по основаниям, предусмотренным подпунктом </w:t>
      </w:r>
      <w:r w:rsidR="003122B6" w:rsidRPr="000808BE">
        <w:rPr>
          <w:rFonts w:ascii="PT Astra Serif" w:hAnsi="PT Astra Serif"/>
          <w:sz w:val="24"/>
          <w:szCs w:val="24"/>
        </w:rPr>
        <w:t>1 пункта 19</w:t>
      </w:r>
      <w:r w:rsidR="00563DB2" w:rsidRPr="000808BE">
        <w:rPr>
          <w:rFonts w:ascii="PT Astra Serif" w:hAnsi="PT Astra Serif"/>
          <w:sz w:val="24"/>
          <w:szCs w:val="24"/>
        </w:rPr>
        <w:t xml:space="preserve"> главы 5 настоящего Д</w:t>
      </w:r>
      <w:r w:rsidR="002F12B5" w:rsidRPr="000808BE">
        <w:rPr>
          <w:rFonts w:ascii="PT Astra Serif" w:hAnsi="PT Astra Serif"/>
          <w:sz w:val="24"/>
          <w:szCs w:val="24"/>
        </w:rPr>
        <w:t>оговора с уведомлением Стороны 1 об о</w:t>
      </w:r>
      <w:r w:rsidR="00563DB2" w:rsidRPr="000808BE">
        <w:rPr>
          <w:rFonts w:ascii="PT Astra Serif" w:hAnsi="PT Astra Serif"/>
          <w:sz w:val="24"/>
          <w:szCs w:val="24"/>
        </w:rPr>
        <w:t>тказе от исполнения настоящего Д</w:t>
      </w:r>
      <w:r w:rsidR="002F12B5" w:rsidRPr="000808BE">
        <w:rPr>
          <w:rFonts w:ascii="PT Astra Serif" w:hAnsi="PT Astra Serif"/>
          <w:sz w:val="24"/>
          <w:szCs w:val="24"/>
        </w:rPr>
        <w:t>оговора.</w:t>
      </w:r>
    </w:p>
    <w:p w:rsidR="002F12B5" w:rsidRPr="000808BE" w:rsidRDefault="005D7BC8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1</w:t>
      </w:r>
      <w:r w:rsidR="00563DB2" w:rsidRPr="000808BE">
        <w:rPr>
          <w:rFonts w:ascii="PT Astra Serif" w:hAnsi="PT Astra Serif"/>
          <w:sz w:val="24"/>
          <w:szCs w:val="24"/>
        </w:rPr>
        <w:t>5</w:t>
      </w:r>
      <w:r w:rsidR="002F12B5" w:rsidRPr="000808BE">
        <w:rPr>
          <w:rFonts w:ascii="PT Astra Serif" w:hAnsi="PT Astra Serif"/>
          <w:sz w:val="24"/>
          <w:szCs w:val="24"/>
        </w:rPr>
        <w:t>. Сторона 2 обязана:</w:t>
      </w:r>
    </w:p>
    <w:p w:rsidR="002F12B5" w:rsidRPr="000808BE" w:rsidRDefault="002F12B5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1) обеспечить размещение Объекта в соответствии с т</w:t>
      </w:r>
      <w:r w:rsidR="00563DB2" w:rsidRPr="000808BE">
        <w:rPr>
          <w:rFonts w:ascii="PT Astra Serif" w:hAnsi="PT Astra Serif"/>
          <w:sz w:val="24"/>
          <w:szCs w:val="24"/>
        </w:rPr>
        <w:t>ребованиями главы 1 настоящего Д</w:t>
      </w:r>
      <w:r w:rsidRPr="000808BE">
        <w:rPr>
          <w:rFonts w:ascii="PT Astra Serif" w:hAnsi="PT Astra Serif"/>
          <w:sz w:val="24"/>
          <w:szCs w:val="24"/>
        </w:rPr>
        <w:t>оговора;</w:t>
      </w:r>
    </w:p>
    <w:p w:rsidR="002F12B5" w:rsidRPr="000808BE" w:rsidRDefault="002F12B5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2) обеспечить соответствие внешнего вида Объекта требованиям аукционной документации;</w:t>
      </w:r>
    </w:p>
    <w:p w:rsidR="002F12B5" w:rsidRPr="000808BE" w:rsidRDefault="002F12B5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3) обеспечить в соответствии со специализацией функционирование нестационарного объекта уличной торговли в течение в</w:t>
      </w:r>
      <w:r w:rsidR="00563DB2" w:rsidRPr="000808BE">
        <w:rPr>
          <w:rFonts w:ascii="PT Astra Serif" w:hAnsi="PT Astra Serif"/>
          <w:sz w:val="24"/>
          <w:szCs w:val="24"/>
        </w:rPr>
        <w:t>сего срока действия настоящего Д</w:t>
      </w:r>
      <w:r w:rsidRPr="000808BE">
        <w:rPr>
          <w:rFonts w:ascii="PT Astra Serif" w:hAnsi="PT Astra Serif"/>
          <w:sz w:val="24"/>
          <w:szCs w:val="24"/>
        </w:rPr>
        <w:t>оговора;</w:t>
      </w:r>
    </w:p>
    <w:p w:rsidR="002F12B5" w:rsidRPr="000808BE" w:rsidRDefault="002F12B5" w:rsidP="00A21B7B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eastAsia="Times New Roman" w:hAnsi="PT Astra Serif"/>
          <w:sz w:val="24"/>
          <w:szCs w:val="24"/>
          <w:lang w:eastAsia="ru-RU"/>
        </w:rPr>
        <w:t xml:space="preserve">4) </w:t>
      </w:r>
      <w:r w:rsidRPr="000808BE">
        <w:rPr>
          <w:rFonts w:ascii="PT Astra Serif" w:hAnsi="PT Astra Serif"/>
          <w:sz w:val="24"/>
          <w:szCs w:val="24"/>
        </w:rPr>
        <w:t xml:space="preserve">при осуществлении торговой деятельности соблюдать требования правил торговли,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5) обеспечить эксплуатацию и содержание Объекта в соответствии с требованиями Положения о порядке</w:t>
      </w:r>
      <w:r w:rsidRPr="000808BE">
        <w:rPr>
          <w:rFonts w:ascii="PT Astra Serif" w:hAnsi="PT Astra Serif"/>
          <w:sz w:val="24"/>
          <w:szCs w:val="24"/>
          <w:lang w:eastAsia="en-US"/>
        </w:rPr>
        <w:t xml:space="preserve"> размещения нестационарных объектов уличной торговли на территории города Кургана</w:t>
      </w:r>
      <w:r w:rsidRPr="000808BE">
        <w:rPr>
          <w:rFonts w:ascii="PT Astra Serif" w:hAnsi="PT Astra Serif"/>
          <w:sz w:val="24"/>
          <w:szCs w:val="24"/>
        </w:rPr>
        <w:t>, в том числе ежедневную уборку прилегающей к нему территории, вывоз мусора и тары;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6)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2F12B5" w:rsidRPr="000808BE" w:rsidRDefault="002F12B5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7) в течение 3 дней по окончании срока действия Договора демонтировать Объект с последующим восстановлением благоустройства территории и не позднее 1 дня после выполнения указанного обязательства уведомить об этом Сторону 1 любым доступным способом с пр</w:t>
      </w:r>
      <w:r w:rsidR="000808BE">
        <w:rPr>
          <w:rFonts w:ascii="PT Astra Serif" w:hAnsi="PT Astra Serif"/>
          <w:sz w:val="24"/>
          <w:szCs w:val="24"/>
        </w:rPr>
        <w:t>е</w:t>
      </w:r>
      <w:r w:rsidRPr="000808BE">
        <w:rPr>
          <w:rFonts w:ascii="PT Astra Serif" w:hAnsi="PT Astra Serif"/>
          <w:sz w:val="24"/>
          <w:szCs w:val="24"/>
        </w:rPr>
        <w:t>доставлением фотоматериалов, подтверждающих демонтаж Объекта.</w:t>
      </w:r>
    </w:p>
    <w:p w:rsidR="002F12B5" w:rsidRPr="000808BE" w:rsidRDefault="002F12B5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F12B5" w:rsidRPr="000808BE" w:rsidRDefault="002F12B5" w:rsidP="00A21B7B">
      <w:pPr>
        <w:widowControl w:val="0"/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808BE">
        <w:rPr>
          <w:rFonts w:ascii="PT Astra Serif" w:hAnsi="PT Astra Serif"/>
          <w:b/>
          <w:sz w:val="24"/>
          <w:szCs w:val="24"/>
        </w:rPr>
        <w:t>Глава 5. Измене</w:t>
      </w:r>
      <w:r w:rsidR="00563DB2" w:rsidRPr="000808BE">
        <w:rPr>
          <w:rFonts w:ascii="PT Astra Serif" w:hAnsi="PT Astra Serif"/>
          <w:b/>
          <w:sz w:val="24"/>
          <w:szCs w:val="24"/>
        </w:rPr>
        <w:t>ние, прекращение и расторжение Д</w:t>
      </w:r>
      <w:r w:rsidRPr="000808BE">
        <w:rPr>
          <w:rFonts w:ascii="PT Astra Serif" w:hAnsi="PT Astra Serif"/>
          <w:b/>
          <w:sz w:val="24"/>
          <w:szCs w:val="24"/>
        </w:rPr>
        <w:t>оговора</w:t>
      </w:r>
    </w:p>
    <w:p w:rsidR="002F12B5" w:rsidRPr="000808BE" w:rsidRDefault="002F12B5" w:rsidP="00A21B7B">
      <w:pPr>
        <w:pStyle w:val="ConsPlusNormal0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2F12B5" w:rsidRPr="000808BE" w:rsidRDefault="005D7BC8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1</w:t>
      </w:r>
      <w:r w:rsidR="00563DB2" w:rsidRPr="000808BE">
        <w:rPr>
          <w:rFonts w:ascii="PT Astra Serif" w:hAnsi="PT Astra Serif"/>
          <w:sz w:val="24"/>
          <w:szCs w:val="24"/>
        </w:rPr>
        <w:t>6</w:t>
      </w:r>
      <w:r w:rsidR="002F12B5" w:rsidRPr="000808BE">
        <w:rPr>
          <w:rFonts w:ascii="PT Astra Serif" w:hAnsi="PT Astra Serif"/>
          <w:sz w:val="24"/>
          <w:szCs w:val="24"/>
        </w:rPr>
        <w:t>. Все изменения и</w:t>
      </w:r>
      <w:r w:rsidR="00563DB2" w:rsidRPr="000808BE">
        <w:rPr>
          <w:rFonts w:ascii="PT Astra Serif" w:hAnsi="PT Astra Serif"/>
          <w:sz w:val="24"/>
          <w:szCs w:val="24"/>
        </w:rPr>
        <w:t xml:space="preserve"> (или) дополнения к настоящему Д</w:t>
      </w:r>
      <w:r w:rsidR="002F12B5" w:rsidRPr="000808BE">
        <w:rPr>
          <w:rFonts w:ascii="PT Astra Serif" w:hAnsi="PT Astra Serif"/>
          <w:sz w:val="24"/>
          <w:szCs w:val="24"/>
        </w:rPr>
        <w:t xml:space="preserve">оговору оформляются сторонами в письменной форме и являются </w:t>
      </w:r>
      <w:r w:rsidR="00563DB2" w:rsidRPr="000808BE">
        <w:rPr>
          <w:rFonts w:ascii="PT Astra Serif" w:hAnsi="PT Astra Serif"/>
          <w:sz w:val="24"/>
          <w:szCs w:val="24"/>
        </w:rPr>
        <w:t>неотъемлемой частью настоящего Д</w:t>
      </w:r>
      <w:r w:rsidR="002F12B5" w:rsidRPr="000808BE">
        <w:rPr>
          <w:rFonts w:ascii="PT Astra Serif" w:hAnsi="PT Astra Serif"/>
          <w:sz w:val="24"/>
          <w:szCs w:val="24"/>
        </w:rPr>
        <w:t>оговора.</w:t>
      </w:r>
    </w:p>
    <w:p w:rsidR="002F12B5" w:rsidRPr="000808BE" w:rsidRDefault="005D7BC8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1</w:t>
      </w:r>
      <w:r w:rsidR="00563DB2" w:rsidRPr="000808BE">
        <w:rPr>
          <w:rFonts w:ascii="PT Astra Serif" w:hAnsi="PT Astra Serif"/>
          <w:sz w:val="24"/>
          <w:szCs w:val="24"/>
        </w:rPr>
        <w:t>7</w:t>
      </w:r>
      <w:r w:rsidR="002F12B5" w:rsidRPr="000808BE">
        <w:rPr>
          <w:rFonts w:ascii="PT Astra Serif" w:hAnsi="PT Astra Serif"/>
          <w:sz w:val="24"/>
          <w:szCs w:val="24"/>
        </w:rPr>
        <w:t>. Оконч</w:t>
      </w:r>
      <w:r w:rsidR="00563DB2" w:rsidRPr="000808BE">
        <w:rPr>
          <w:rFonts w:ascii="PT Astra Serif" w:hAnsi="PT Astra Serif"/>
          <w:sz w:val="24"/>
          <w:szCs w:val="24"/>
        </w:rPr>
        <w:t>ание срока действия настоящего Д</w:t>
      </w:r>
      <w:r w:rsidR="002F12B5" w:rsidRPr="000808BE">
        <w:rPr>
          <w:rFonts w:ascii="PT Astra Serif" w:hAnsi="PT Astra Serif"/>
          <w:sz w:val="24"/>
          <w:szCs w:val="24"/>
        </w:rPr>
        <w:t>оговора влечет прекращение обя</w:t>
      </w:r>
      <w:r w:rsidR="00563DB2" w:rsidRPr="000808BE">
        <w:rPr>
          <w:rFonts w:ascii="PT Astra Serif" w:hAnsi="PT Astra Serif"/>
          <w:sz w:val="24"/>
          <w:szCs w:val="24"/>
        </w:rPr>
        <w:t>затель</w:t>
      </w:r>
      <w:proofErr w:type="gramStart"/>
      <w:r w:rsidR="00563DB2" w:rsidRPr="000808BE">
        <w:rPr>
          <w:rFonts w:ascii="PT Astra Serif" w:hAnsi="PT Astra Serif"/>
          <w:sz w:val="24"/>
          <w:szCs w:val="24"/>
        </w:rPr>
        <w:t>ств ст</w:t>
      </w:r>
      <w:proofErr w:type="gramEnd"/>
      <w:r w:rsidR="00563DB2" w:rsidRPr="000808BE">
        <w:rPr>
          <w:rFonts w:ascii="PT Astra Serif" w:hAnsi="PT Astra Serif"/>
          <w:sz w:val="24"/>
          <w:szCs w:val="24"/>
        </w:rPr>
        <w:t>орон по настоящему Д</w:t>
      </w:r>
      <w:r w:rsidR="002F12B5" w:rsidRPr="000808BE">
        <w:rPr>
          <w:rFonts w:ascii="PT Astra Serif" w:hAnsi="PT Astra Serif"/>
          <w:sz w:val="24"/>
          <w:szCs w:val="24"/>
        </w:rPr>
        <w:t xml:space="preserve">оговору, за исключением исполнения обязательств, предусмотренных подпунктом </w:t>
      </w:r>
      <w:r w:rsidR="003122B6" w:rsidRPr="000808BE">
        <w:rPr>
          <w:rFonts w:ascii="PT Astra Serif" w:hAnsi="PT Astra Serif"/>
          <w:sz w:val="24"/>
          <w:szCs w:val="24"/>
        </w:rPr>
        <w:t>7 пункта 15</w:t>
      </w:r>
      <w:r w:rsidR="00563DB2" w:rsidRPr="000808BE">
        <w:rPr>
          <w:rFonts w:ascii="PT Astra Serif" w:hAnsi="PT Astra Serif"/>
          <w:sz w:val="24"/>
          <w:szCs w:val="24"/>
        </w:rPr>
        <w:t xml:space="preserve"> главы 4 настоящего Д</w:t>
      </w:r>
      <w:r w:rsidR="002F12B5" w:rsidRPr="000808BE">
        <w:rPr>
          <w:rFonts w:ascii="PT Astra Serif" w:hAnsi="PT Astra Serif"/>
          <w:sz w:val="24"/>
          <w:szCs w:val="24"/>
        </w:rPr>
        <w:t>оговора.</w:t>
      </w:r>
    </w:p>
    <w:p w:rsidR="002F12B5" w:rsidRPr="000808BE" w:rsidRDefault="005D7BC8" w:rsidP="00A21B7B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1</w:t>
      </w:r>
      <w:r w:rsidR="00563DB2" w:rsidRPr="000808BE">
        <w:rPr>
          <w:rFonts w:ascii="PT Astra Serif" w:hAnsi="PT Astra Serif"/>
          <w:sz w:val="24"/>
          <w:szCs w:val="24"/>
        </w:rPr>
        <w:t>8</w:t>
      </w:r>
      <w:r w:rsidR="002F12B5" w:rsidRPr="000808BE">
        <w:rPr>
          <w:rFonts w:ascii="PT Astra Serif" w:hAnsi="PT Astra Serif"/>
          <w:sz w:val="24"/>
          <w:szCs w:val="24"/>
        </w:rPr>
        <w:t>. До</w:t>
      </w:r>
      <w:r w:rsidR="00563DB2" w:rsidRPr="000808BE">
        <w:rPr>
          <w:rFonts w:ascii="PT Astra Serif" w:hAnsi="PT Astra Serif"/>
          <w:sz w:val="24"/>
          <w:szCs w:val="24"/>
        </w:rPr>
        <w:t>срочное расторжение настоящего Д</w:t>
      </w:r>
      <w:r w:rsidR="002F12B5" w:rsidRPr="000808BE">
        <w:rPr>
          <w:rFonts w:ascii="PT Astra Serif" w:hAnsi="PT Astra Serif"/>
          <w:sz w:val="24"/>
          <w:szCs w:val="24"/>
        </w:rPr>
        <w:t>оговора допускается по соглашению сторон  в случаях, предусмотренных законодательством.</w:t>
      </w:r>
    </w:p>
    <w:p w:rsidR="002F12B5" w:rsidRPr="000808BE" w:rsidRDefault="00563DB2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0808BE">
        <w:rPr>
          <w:rFonts w:ascii="PT Astra Serif" w:hAnsi="PT Astra Serif"/>
          <w:sz w:val="24"/>
          <w:szCs w:val="24"/>
        </w:rPr>
        <w:t>19</w:t>
      </w:r>
      <w:r w:rsidR="002F12B5" w:rsidRPr="000808BE">
        <w:rPr>
          <w:rFonts w:ascii="PT Astra Serif" w:hAnsi="PT Astra Serif"/>
          <w:sz w:val="24"/>
          <w:szCs w:val="24"/>
        </w:rPr>
        <w:t xml:space="preserve">. Односторонний </w:t>
      </w:r>
      <w:r w:rsidRPr="000808BE">
        <w:rPr>
          <w:rFonts w:ascii="PT Astra Serif" w:hAnsi="PT Astra Serif"/>
          <w:sz w:val="24"/>
          <w:szCs w:val="24"/>
        </w:rPr>
        <w:t>отказ от исполнения настоящего Д</w:t>
      </w:r>
      <w:r w:rsidR="002F12B5" w:rsidRPr="000808BE">
        <w:rPr>
          <w:rFonts w:ascii="PT Astra Serif" w:hAnsi="PT Astra Serif"/>
          <w:sz w:val="24"/>
          <w:szCs w:val="24"/>
        </w:rPr>
        <w:t>оговора допускается в следующих случаях:</w:t>
      </w:r>
      <w:r w:rsidR="002F12B5" w:rsidRPr="000808B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</w:p>
    <w:p w:rsidR="002F12B5" w:rsidRPr="000808BE" w:rsidRDefault="002F12B5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 xml:space="preserve">1) </w:t>
      </w:r>
      <w:r w:rsidRPr="000808B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односторонний отказ Стор</w:t>
      </w:r>
      <w:r w:rsidR="00563DB2" w:rsidRPr="000808B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оны 2 от исполнения настоящего Д</w:t>
      </w:r>
      <w:r w:rsidRPr="000808B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оговора допускается в случае </w:t>
      </w:r>
      <w:r w:rsidRPr="000808BE">
        <w:rPr>
          <w:rFonts w:ascii="PT Astra Serif" w:hAnsi="PT Astra Serif"/>
          <w:sz w:val="24"/>
          <w:szCs w:val="24"/>
        </w:rPr>
        <w:t>прекращения Стороной 2 в установленном федеральным законодательством порядке своей де</w:t>
      </w:r>
      <w:r w:rsidR="00563DB2" w:rsidRPr="000808BE">
        <w:rPr>
          <w:rFonts w:ascii="PT Astra Serif" w:hAnsi="PT Astra Serif"/>
          <w:sz w:val="24"/>
          <w:szCs w:val="24"/>
        </w:rPr>
        <w:t>ятельности, при этом настоящий Д</w:t>
      </w:r>
      <w:r w:rsidRPr="000808BE">
        <w:rPr>
          <w:rFonts w:ascii="PT Astra Serif" w:hAnsi="PT Astra Serif"/>
          <w:sz w:val="24"/>
          <w:szCs w:val="24"/>
        </w:rPr>
        <w:t>оговор считается расторгнутым с момента получения Стороной 1 уведомления об о</w:t>
      </w:r>
      <w:r w:rsidR="00563DB2" w:rsidRPr="000808BE">
        <w:rPr>
          <w:rFonts w:ascii="PT Astra Serif" w:hAnsi="PT Astra Serif"/>
          <w:sz w:val="24"/>
          <w:szCs w:val="24"/>
        </w:rPr>
        <w:t>тказе от исполнения настоящего Д</w:t>
      </w:r>
      <w:r w:rsidRPr="000808BE">
        <w:rPr>
          <w:rFonts w:ascii="PT Astra Serif" w:hAnsi="PT Astra Serif"/>
          <w:sz w:val="24"/>
          <w:szCs w:val="24"/>
        </w:rPr>
        <w:t>оговора;</w:t>
      </w:r>
    </w:p>
    <w:p w:rsidR="002F12B5" w:rsidRPr="000808BE" w:rsidRDefault="002F12B5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 xml:space="preserve">2) </w:t>
      </w:r>
      <w:r w:rsidRPr="000808B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односторонний отказ Стороны 1 от исполнения настоящ</w:t>
      </w:r>
      <w:r w:rsidR="00563DB2" w:rsidRPr="000808B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его Д</w:t>
      </w:r>
      <w:r w:rsidRPr="000808BE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оговора допускается в случаях, установленных </w:t>
      </w:r>
      <w:r w:rsidRPr="000808BE">
        <w:rPr>
          <w:rFonts w:ascii="PT Astra Serif" w:hAnsi="PT Astra Serif"/>
          <w:sz w:val="24"/>
          <w:szCs w:val="24"/>
        </w:rPr>
        <w:t xml:space="preserve">подпунктом </w:t>
      </w:r>
      <w:r w:rsidR="003122B6" w:rsidRPr="000808BE">
        <w:rPr>
          <w:rFonts w:ascii="PT Astra Serif" w:hAnsi="PT Astra Serif"/>
          <w:sz w:val="24"/>
          <w:szCs w:val="24"/>
        </w:rPr>
        <w:t>3 пункта 12 главы 3 настоящего Договора, при этом настоящий Д</w:t>
      </w:r>
      <w:r w:rsidRPr="000808BE">
        <w:rPr>
          <w:rFonts w:ascii="PT Astra Serif" w:hAnsi="PT Astra Serif"/>
          <w:sz w:val="24"/>
          <w:szCs w:val="24"/>
        </w:rPr>
        <w:t>оговор считается расторгнутым с момента направления Стороной 1 уведомления об о</w:t>
      </w:r>
      <w:r w:rsidR="003122B6" w:rsidRPr="000808BE">
        <w:rPr>
          <w:rFonts w:ascii="PT Astra Serif" w:hAnsi="PT Astra Serif"/>
          <w:sz w:val="24"/>
          <w:szCs w:val="24"/>
        </w:rPr>
        <w:t>тказе от исполнения настоящего Д</w:t>
      </w:r>
      <w:r w:rsidRPr="000808BE">
        <w:rPr>
          <w:rFonts w:ascii="PT Astra Serif" w:hAnsi="PT Astra Serif"/>
          <w:sz w:val="24"/>
          <w:szCs w:val="24"/>
        </w:rPr>
        <w:t>оговора.</w:t>
      </w:r>
    </w:p>
    <w:p w:rsidR="002F12B5" w:rsidRPr="000808BE" w:rsidRDefault="005D7BC8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2</w:t>
      </w:r>
      <w:r w:rsidR="003122B6" w:rsidRPr="000808BE">
        <w:rPr>
          <w:rFonts w:ascii="PT Astra Serif" w:hAnsi="PT Astra Serif"/>
          <w:sz w:val="24"/>
          <w:szCs w:val="24"/>
        </w:rPr>
        <w:t>0</w:t>
      </w:r>
      <w:r w:rsidR="002F12B5" w:rsidRPr="000808BE">
        <w:rPr>
          <w:rFonts w:ascii="PT Astra Serif" w:hAnsi="PT Astra Serif"/>
          <w:sz w:val="24"/>
          <w:szCs w:val="24"/>
        </w:rPr>
        <w:t>. По оконч</w:t>
      </w:r>
      <w:r w:rsidR="003122B6" w:rsidRPr="000808BE">
        <w:rPr>
          <w:rFonts w:ascii="PT Astra Serif" w:hAnsi="PT Astra Serif"/>
          <w:sz w:val="24"/>
          <w:szCs w:val="24"/>
        </w:rPr>
        <w:t>ании срока действия настоящего Д</w:t>
      </w:r>
      <w:r w:rsidR="002F12B5" w:rsidRPr="000808BE">
        <w:rPr>
          <w:rFonts w:ascii="PT Astra Serif" w:hAnsi="PT Astra Serif"/>
          <w:sz w:val="24"/>
          <w:szCs w:val="24"/>
        </w:rPr>
        <w:t>оговора, при досрочном расторжении настоящего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2F12B5" w:rsidRPr="000808BE" w:rsidRDefault="002F12B5" w:rsidP="00A21B7B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2F12B5" w:rsidRPr="000808BE" w:rsidRDefault="002F12B5" w:rsidP="00A21B7B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0808BE"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2F12B5" w:rsidRPr="000808BE" w:rsidRDefault="002F12B5" w:rsidP="00A21B7B">
      <w:pPr>
        <w:widowControl w:val="0"/>
        <w:spacing w:after="0" w:line="240" w:lineRule="auto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</w:p>
    <w:p w:rsidR="002F12B5" w:rsidRPr="000808BE" w:rsidRDefault="005D7BC8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2</w:t>
      </w:r>
      <w:r w:rsidR="003122B6" w:rsidRPr="000808BE">
        <w:rPr>
          <w:rFonts w:ascii="PT Astra Serif" w:hAnsi="PT Astra Serif"/>
          <w:sz w:val="24"/>
          <w:szCs w:val="24"/>
        </w:rPr>
        <w:t>1</w:t>
      </w:r>
      <w:r w:rsidR="002F12B5" w:rsidRPr="000808BE">
        <w:rPr>
          <w:rFonts w:ascii="PT Astra Serif" w:hAnsi="PT Astra Serif"/>
          <w:sz w:val="24"/>
          <w:szCs w:val="24"/>
        </w:rPr>
        <w:t>. В случае неисполнения или ненадлежащего исполне</w:t>
      </w:r>
      <w:r w:rsidR="003122B6" w:rsidRPr="000808BE">
        <w:rPr>
          <w:rFonts w:ascii="PT Astra Serif" w:hAnsi="PT Astra Serif"/>
          <w:sz w:val="24"/>
          <w:szCs w:val="24"/>
        </w:rPr>
        <w:t>ния обязательств по настоящему Д</w:t>
      </w:r>
      <w:r w:rsidR="002F12B5" w:rsidRPr="000808BE">
        <w:rPr>
          <w:rFonts w:ascii="PT Astra Serif" w:hAnsi="PT Astra Serif"/>
          <w:sz w:val="24"/>
          <w:szCs w:val="24"/>
        </w:rPr>
        <w:t>оговору Стороны несут ответственность в соответствии с действующим законодательством Российской Федерации.</w:t>
      </w:r>
    </w:p>
    <w:p w:rsidR="002F12B5" w:rsidRPr="000808BE" w:rsidRDefault="005D7BC8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2</w:t>
      </w:r>
      <w:r w:rsidR="003122B6" w:rsidRPr="000808BE">
        <w:rPr>
          <w:rFonts w:ascii="PT Astra Serif" w:hAnsi="PT Astra Serif"/>
          <w:sz w:val="24"/>
          <w:szCs w:val="24"/>
        </w:rPr>
        <w:t>2</w:t>
      </w:r>
      <w:r w:rsidR="002F12B5" w:rsidRPr="000808BE">
        <w:rPr>
          <w:rFonts w:ascii="PT Astra Serif" w:hAnsi="PT Astra Serif"/>
          <w:sz w:val="24"/>
          <w:szCs w:val="24"/>
        </w:rPr>
        <w:t xml:space="preserve">. Стороны освобождаются </w:t>
      </w:r>
      <w:proofErr w:type="gramStart"/>
      <w:r w:rsidR="002F12B5" w:rsidRPr="000808BE">
        <w:rPr>
          <w:rFonts w:ascii="PT Astra Serif" w:hAnsi="PT Astra Serif"/>
          <w:sz w:val="24"/>
          <w:szCs w:val="24"/>
        </w:rPr>
        <w:t xml:space="preserve">от обязательств по настоящему </w:t>
      </w:r>
      <w:r w:rsidR="003122B6" w:rsidRPr="000808BE">
        <w:rPr>
          <w:rFonts w:ascii="PT Astra Serif" w:hAnsi="PT Astra Serif"/>
          <w:sz w:val="24"/>
          <w:szCs w:val="24"/>
        </w:rPr>
        <w:t>Д</w:t>
      </w:r>
      <w:r w:rsidR="002F12B5" w:rsidRPr="000808BE">
        <w:rPr>
          <w:rFonts w:ascii="PT Astra Serif" w:hAnsi="PT Astra Serif"/>
          <w:sz w:val="24"/>
          <w:szCs w:val="24"/>
        </w:rPr>
        <w:t>оговору в случае наступления форс-мажорных обстоятельств в соответствии с действующим законодательством</w:t>
      </w:r>
      <w:proofErr w:type="gramEnd"/>
      <w:r w:rsidR="002F12B5" w:rsidRPr="000808BE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2F12B5" w:rsidRPr="000808BE" w:rsidRDefault="005D7BC8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2</w:t>
      </w:r>
      <w:r w:rsidR="003122B6" w:rsidRPr="000808BE">
        <w:rPr>
          <w:rFonts w:ascii="PT Astra Serif" w:hAnsi="PT Astra Serif"/>
          <w:sz w:val="24"/>
          <w:szCs w:val="24"/>
        </w:rPr>
        <w:t>3</w:t>
      </w:r>
      <w:r w:rsidR="002F12B5" w:rsidRPr="000808BE">
        <w:rPr>
          <w:rFonts w:ascii="PT Astra Serif" w:hAnsi="PT Astra Serif"/>
          <w:sz w:val="24"/>
          <w:szCs w:val="24"/>
        </w:rPr>
        <w:t xml:space="preserve">. В случае неисполнения Субъектом торговли </w:t>
      </w:r>
      <w:r w:rsidR="003122B6" w:rsidRPr="000808BE">
        <w:rPr>
          <w:rFonts w:ascii="PT Astra Serif" w:hAnsi="PT Astra Serif"/>
          <w:sz w:val="24"/>
          <w:szCs w:val="24"/>
        </w:rPr>
        <w:t>требований подпункта 7 пункта 15</w:t>
      </w:r>
      <w:r w:rsidR="002F12B5" w:rsidRPr="000808BE">
        <w:rPr>
          <w:rFonts w:ascii="PT Astra Serif" w:hAnsi="PT Astra Serif"/>
          <w:sz w:val="24"/>
          <w:szCs w:val="24"/>
        </w:rPr>
        <w:t xml:space="preserve"> главы 4 настоящего договора Субъект торговли обязан уплатить Департаменту штраф в размере 50% от цены права заключения Договора.</w:t>
      </w:r>
    </w:p>
    <w:p w:rsidR="002F12B5" w:rsidRPr="000808BE" w:rsidRDefault="002F12B5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F12B5" w:rsidRPr="000808BE" w:rsidRDefault="002F12B5" w:rsidP="00A21B7B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  <w:r w:rsidRPr="000808BE">
        <w:rPr>
          <w:rFonts w:ascii="PT Astra Serif" w:hAnsi="PT Astra Serif"/>
          <w:b/>
          <w:sz w:val="24"/>
          <w:szCs w:val="24"/>
        </w:rPr>
        <w:t>Глава 7. Заключительные положения</w:t>
      </w:r>
    </w:p>
    <w:p w:rsidR="002F12B5" w:rsidRPr="000808BE" w:rsidRDefault="002F12B5" w:rsidP="00A21B7B">
      <w:pPr>
        <w:widowControl w:val="0"/>
        <w:spacing w:after="0" w:line="240" w:lineRule="auto"/>
        <w:ind w:firstLine="709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2F12B5" w:rsidRPr="000808BE" w:rsidRDefault="003122B6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24</w:t>
      </w:r>
      <w:r w:rsidR="002F12B5" w:rsidRPr="000808BE">
        <w:rPr>
          <w:rFonts w:ascii="PT Astra Serif" w:hAnsi="PT Astra Serif"/>
          <w:sz w:val="24"/>
          <w:szCs w:val="24"/>
        </w:rPr>
        <w:t>. Договор вступает в силу с момента подписания его сторонами.</w:t>
      </w:r>
    </w:p>
    <w:p w:rsidR="002F12B5" w:rsidRPr="000808BE" w:rsidRDefault="003122B6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25</w:t>
      </w:r>
      <w:r w:rsidR="002F12B5" w:rsidRPr="000808BE">
        <w:rPr>
          <w:rFonts w:ascii="PT Astra Serif" w:hAnsi="PT Astra Serif"/>
          <w:sz w:val="24"/>
          <w:szCs w:val="24"/>
        </w:rPr>
        <w:t>. Договор составлен в 2-х экземплярах, имеющих одинаковую юридическую силу, по одному экземпляру для каждой из Сторон.</w:t>
      </w:r>
    </w:p>
    <w:p w:rsidR="002F12B5" w:rsidRPr="000808BE" w:rsidRDefault="003122B6" w:rsidP="00A21B7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808BE">
        <w:rPr>
          <w:rFonts w:ascii="PT Astra Serif" w:hAnsi="PT Astra Serif"/>
          <w:sz w:val="24"/>
          <w:szCs w:val="24"/>
        </w:rPr>
        <w:t>26</w:t>
      </w:r>
      <w:r w:rsidR="002F12B5" w:rsidRPr="000808BE">
        <w:rPr>
          <w:rFonts w:ascii="PT Astra Serif" w:hAnsi="PT Astra Serif"/>
          <w:sz w:val="24"/>
          <w:szCs w:val="24"/>
        </w:rPr>
        <w:t>. Вопрос</w:t>
      </w:r>
      <w:r w:rsidRPr="000808BE">
        <w:rPr>
          <w:rFonts w:ascii="PT Astra Serif" w:hAnsi="PT Astra Serif"/>
          <w:sz w:val="24"/>
          <w:szCs w:val="24"/>
        </w:rPr>
        <w:t>ы, неурегулированные настоящим Д</w:t>
      </w:r>
      <w:r w:rsidR="002F12B5" w:rsidRPr="000808BE">
        <w:rPr>
          <w:rFonts w:ascii="PT Astra Serif" w:hAnsi="PT Astra Serif"/>
          <w:sz w:val="24"/>
          <w:szCs w:val="24"/>
        </w:rPr>
        <w:t>оговором, разрешаются в соответствии с действующим законодательством Российской Федерации.</w:t>
      </w:r>
    </w:p>
    <w:p w:rsidR="002F12B5" w:rsidRPr="002F12B5" w:rsidRDefault="002F12B5" w:rsidP="00A21B7B">
      <w:pPr>
        <w:pStyle w:val="aa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  <w:gridCol w:w="206"/>
      </w:tblGrid>
      <w:tr w:rsidR="002F12B5" w:rsidRPr="002F12B5" w:rsidTr="00A21B7B">
        <w:trPr>
          <w:gridAfter w:val="1"/>
          <w:wAfter w:w="206" w:type="dxa"/>
        </w:trPr>
        <w:tc>
          <w:tcPr>
            <w:tcW w:w="4818" w:type="dxa"/>
          </w:tcPr>
          <w:p w:rsidR="002F12B5" w:rsidRPr="002F12B5" w:rsidRDefault="002F12B5" w:rsidP="00A21B7B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2B5">
              <w:rPr>
                <w:rFonts w:ascii="PT Astra Serif" w:hAnsi="PT Astra Serif" w:cs="Calibri"/>
                <w:sz w:val="24"/>
                <w:szCs w:val="24"/>
              </w:rPr>
              <w:t>СТОРОНА 1:</w:t>
            </w:r>
          </w:p>
        </w:tc>
        <w:tc>
          <w:tcPr>
            <w:tcW w:w="4819" w:type="dxa"/>
          </w:tcPr>
          <w:p w:rsidR="002F12B5" w:rsidRPr="002F12B5" w:rsidRDefault="002F12B5" w:rsidP="00A21B7B">
            <w:pPr>
              <w:pStyle w:val="ConsPlusNormal0"/>
              <w:ind w:firstLine="0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F12B5">
              <w:rPr>
                <w:rFonts w:ascii="PT Astra Serif" w:hAnsi="PT Astra Serif" w:cs="Calibri"/>
                <w:sz w:val="24"/>
                <w:szCs w:val="24"/>
              </w:rPr>
              <w:t>СТОРОНА 2:</w:t>
            </w:r>
          </w:p>
        </w:tc>
      </w:tr>
      <w:tr w:rsidR="002F12B5" w:rsidRPr="002F12B5" w:rsidTr="00A21B7B">
        <w:tc>
          <w:tcPr>
            <w:tcW w:w="4818" w:type="dxa"/>
          </w:tcPr>
          <w:p w:rsidR="00A21B7B" w:rsidRPr="002F12B5" w:rsidRDefault="00A21B7B" w:rsidP="00A21B7B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2F12B5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пл. им. В.И. Ленина, дом № 1,</w:t>
            </w:r>
          </w:p>
          <w:p w:rsidR="00A21B7B" w:rsidRPr="002F12B5" w:rsidRDefault="00A21B7B" w:rsidP="00A21B7B">
            <w:pPr>
              <w:pStyle w:val="aa"/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2F12B5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город Курган, 640002</w:t>
            </w:r>
          </w:p>
          <w:p w:rsidR="00A21B7B" w:rsidRPr="002F12B5" w:rsidRDefault="00A21B7B" w:rsidP="00A21B7B">
            <w:pPr>
              <w:pStyle w:val="af2"/>
              <w:shd w:val="clear" w:color="auto" w:fill="FFFFFF"/>
              <w:overflowPunct w:val="0"/>
              <w:autoSpaceDE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2F12B5">
              <w:rPr>
                <w:rFonts w:ascii="PT Astra Serif" w:hAnsi="PT Astra Serif"/>
                <w:sz w:val="24"/>
                <w:szCs w:val="24"/>
              </w:rPr>
              <w:t xml:space="preserve">т. 42-84-85, </w:t>
            </w:r>
          </w:p>
          <w:p w:rsidR="00A21B7B" w:rsidRPr="002F12B5" w:rsidRDefault="00A21B7B" w:rsidP="00A21B7B">
            <w:pPr>
              <w:pStyle w:val="af2"/>
              <w:shd w:val="clear" w:color="auto" w:fill="FFFFFF"/>
              <w:overflowPunct w:val="0"/>
              <w:autoSpaceDE w:val="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F12B5">
              <w:rPr>
                <w:rFonts w:ascii="PT Astra Serif" w:eastAsia="Arial" w:hAnsi="PT Astra Serif"/>
                <w:sz w:val="24"/>
                <w:szCs w:val="24"/>
              </w:rPr>
              <w:t>р</w:t>
            </w:r>
            <w:proofErr w:type="spellEnd"/>
            <w:proofErr w:type="gramEnd"/>
            <w:r w:rsidRPr="002F12B5">
              <w:rPr>
                <w:rFonts w:ascii="PT Astra Serif" w:eastAsia="Arial" w:hAnsi="PT Astra Serif"/>
                <w:sz w:val="24"/>
                <w:szCs w:val="24"/>
              </w:rPr>
              <w:t>/</w:t>
            </w:r>
            <w:proofErr w:type="spellStart"/>
            <w:r w:rsidRPr="002F12B5">
              <w:rPr>
                <w:rFonts w:ascii="PT Astra Serif" w:eastAsia="Arial" w:hAnsi="PT Astra Serif"/>
                <w:sz w:val="24"/>
                <w:szCs w:val="24"/>
              </w:rPr>
              <w:t>сч</w:t>
            </w:r>
            <w:proofErr w:type="spellEnd"/>
            <w:r w:rsidRPr="002F12B5">
              <w:rPr>
                <w:rFonts w:ascii="PT Astra Serif" w:eastAsia="Arial" w:hAnsi="PT Astra Serif"/>
                <w:sz w:val="24"/>
                <w:szCs w:val="24"/>
              </w:rPr>
              <w:t xml:space="preserve">. </w:t>
            </w:r>
            <w:r w:rsidRPr="002F12B5">
              <w:rPr>
                <w:rFonts w:ascii="PT Astra Serif" w:hAnsi="PT Astra Serif"/>
                <w:color w:val="000000"/>
                <w:sz w:val="24"/>
                <w:szCs w:val="24"/>
              </w:rPr>
              <w:t>03100643000000014300</w:t>
            </w:r>
          </w:p>
          <w:p w:rsidR="00A21B7B" w:rsidRPr="002F12B5" w:rsidRDefault="00A21B7B" w:rsidP="00A21B7B">
            <w:pPr>
              <w:pStyle w:val="af2"/>
              <w:shd w:val="clear" w:color="auto" w:fill="FFFFFF"/>
              <w:overflowPunct w:val="0"/>
              <w:autoSpaceDE w:val="0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2F12B5">
              <w:rPr>
                <w:rFonts w:ascii="PT Astra Serif" w:hAnsi="PT Astra Serif"/>
                <w:color w:val="000000"/>
                <w:sz w:val="24"/>
                <w:szCs w:val="24"/>
              </w:rPr>
              <w:t>ОТДЕЛЕНИЕ КУРГАН БАНКА РОССИИ</w:t>
            </w:r>
          </w:p>
          <w:p w:rsidR="00A21B7B" w:rsidRDefault="00A21B7B" w:rsidP="00A21B7B">
            <w:pPr>
              <w:pStyle w:val="af1"/>
              <w:shd w:val="clear" w:color="auto" w:fill="FFFFFF"/>
              <w:overflowPunct w:val="0"/>
              <w:autoSpaceDE w:val="0"/>
              <w:spacing w:beforeAutospacing="0"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2F12B5">
              <w:rPr>
                <w:rFonts w:ascii="PT Astra Serif" w:hAnsi="PT Astra Serif" w:cs="Calibri"/>
                <w:color w:val="000000"/>
              </w:rPr>
              <w:t>ИНН 4501161542</w:t>
            </w:r>
            <w:r w:rsidRPr="002F12B5">
              <w:rPr>
                <w:rFonts w:ascii="PT Astra Serif" w:hAnsi="PT Astra Serif"/>
                <w:color w:val="000000"/>
              </w:rPr>
              <w:t xml:space="preserve"> </w:t>
            </w:r>
          </w:p>
          <w:p w:rsidR="00A21B7B" w:rsidRPr="002F12B5" w:rsidRDefault="00A21B7B" w:rsidP="00A21B7B">
            <w:pPr>
              <w:pStyle w:val="af1"/>
              <w:shd w:val="clear" w:color="auto" w:fill="FFFFFF"/>
              <w:overflowPunct w:val="0"/>
              <w:autoSpaceDE w:val="0"/>
              <w:spacing w:beforeAutospacing="0"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2F12B5">
              <w:rPr>
                <w:rFonts w:ascii="PT Astra Serif" w:hAnsi="PT Astra Serif"/>
                <w:color w:val="000000"/>
              </w:rPr>
              <w:t xml:space="preserve">Директор Департамента </w:t>
            </w:r>
          </w:p>
          <w:p w:rsidR="00A21B7B" w:rsidRPr="002F12B5" w:rsidRDefault="00A21B7B" w:rsidP="00A21B7B">
            <w:pPr>
              <w:pStyle w:val="af1"/>
              <w:shd w:val="clear" w:color="auto" w:fill="FFFFFF"/>
              <w:overflowPunct w:val="0"/>
              <w:autoSpaceDE w:val="0"/>
              <w:spacing w:beforeAutospacing="0"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2F12B5">
              <w:rPr>
                <w:rFonts w:ascii="PT Astra Serif" w:hAnsi="PT Astra Serif"/>
                <w:color w:val="000000"/>
              </w:rPr>
              <w:t xml:space="preserve"> экономического развития, предпринимательства и торговли </w:t>
            </w:r>
            <w:r w:rsidRPr="002F12B5">
              <w:rPr>
                <w:rFonts w:ascii="PT Astra Serif" w:hAnsi="PT Astra Serif"/>
                <w:color w:val="000000"/>
              </w:rPr>
              <w:lastRenderedPageBreak/>
              <w:t>Администрации города Курган</w:t>
            </w:r>
          </w:p>
          <w:p w:rsidR="00A21B7B" w:rsidRPr="002F12B5" w:rsidRDefault="00A21B7B" w:rsidP="00A21B7B">
            <w:pPr>
              <w:pStyle w:val="af1"/>
              <w:shd w:val="clear" w:color="auto" w:fill="FFFFFF"/>
              <w:overflowPunct w:val="0"/>
              <w:autoSpaceDE w:val="0"/>
              <w:spacing w:beforeAutospacing="0" w:after="0" w:line="240" w:lineRule="auto"/>
              <w:jc w:val="both"/>
              <w:textAlignment w:val="baseline"/>
              <w:rPr>
                <w:rFonts w:ascii="PT Astra Serif" w:hAnsi="PT Astra Serif"/>
                <w:color w:val="000000"/>
              </w:rPr>
            </w:pPr>
            <w:r w:rsidRPr="002F12B5">
              <w:rPr>
                <w:rFonts w:ascii="PT Astra Serif" w:hAnsi="PT Astra Serif"/>
                <w:color w:val="000000"/>
              </w:rPr>
              <w:t>__________________/_____________/</w:t>
            </w:r>
            <w:r w:rsidRPr="002F12B5">
              <w:rPr>
                <w:rFonts w:ascii="PT Astra Serif" w:hAnsi="PT Astra Serif" w:cs="Calibri"/>
              </w:rPr>
              <w:t xml:space="preserve"> </w:t>
            </w:r>
          </w:p>
          <w:p w:rsidR="002F12B5" w:rsidRPr="002F12B5" w:rsidRDefault="00A21B7B" w:rsidP="00A21B7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5D7BC8">
              <w:rPr>
                <w:rFonts w:ascii="PT Astra Serif" w:hAnsi="PT Astra Serif"/>
                <w:sz w:val="20"/>
                <w:szCs w:val="20"/>
              </w:rPr>
              <w:t>(ФИО руководителя, подпись, печать)</w:t>
            </w:r>
          </w:p>
        </w:tc>
        <w:tc>
          <w:tcPr>
            <w:tcW w:w="5025" w:type="dxa"/>
            <w:gridSpan w:val="2"/>
          </w:tcPr>
          <w:p w:rsidR="00A21B7B" w:rsidRPr="002F12B5" w:rsidRDefault="00A21B7B" w:rsidP="00A21B7B">
            <w:pPr>
              <w:pStyle w:val="aa"/>
              <w:spacing w:after="0" w:line="240" w:lineRule="auto"/>
              <w:ind w:left="285"/>
              <w:rPr>
                <w:rFonts w:ascii="PT Astra Serif" w:hAnsi="PT Astra Serif"/>
                <w:sz w:val="24"/>
                <w:szCs w:val="24"/>
              </w:rPr>
            </w:pPr>
            <w:r w:rsidRPr="002F12B5">
              <w:rPr>
                <w:rFonts w:ascii="PT Astra Serif" w:hAnsi="PT Astra Serif"/>
                <w:sz w:val="24"/>
                <w:szCs w:val="24"/>
              </w:rPr>
              <w:lastRenderedPageBreak/>
              <w:t>Адрес:</w:t>
            </w:r>
          </w:p>
          <w:p w:rsidR="00A21B7B" w:rsidRPr="002F12B5" w:rsidRDefault="00A21B7B" w:rsidP="00A21B7B">
            <w:pPr>
              <w:pStyle w:val="aa"/>
              <w:spacing w:after="0" w:line="240" w:lineRule="auto"/>
              <w:ind w:left="285"/>
              <w:rPr>
                <w:rFonts w:ascii="PT Astra Serif" w:hAnsi="PT Astra Serif"/>
                <w:sz w:val="24"/>
                <w:szCs w:val="24"/>
              </w:rPr>
            </w:pPr>
            <w:r w:rsidRPr="002F12B5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2F12B5" w:rsidRDefault="00A21B7B" w:rsidP="00A21B7B">
            <w:pPr>
              <w:pStyle w:val="aa"/>
              <w:spacing w:after="0" w:line="240" w:lineRule="auto"/>
              <w:ind w:left="285"/>
              <w:rPr>
                <w:rFonts w:ascii="PT Astra Serif" w:hAnsi="PT Astra Serif"/>
                <w:sz w:val="24"/>
                <w:szCs w:val="24"/>
              </w:rPr>
            </w:pPr>
            <w:r w:rsidRPr="002F12B5">
              <w:rPr>
                <w:rFonts w:ascii="PT Astra Serif" w:hAnsi="PT Astra Serif"/>
                <w:sz w:val="24"/>
                <w:szCs w:val="24"/>
              </w:rPr>
              <w:t>ИНН:</w:t>
            </w:r>
          </w:p>
          <w:p w:rsidR="00A21B7B" w:rsidRDefault="00A21B7B" w:rsidP="00A21B7B">
            <w:pPr>
              <w:pStyle w:val="aa"/>
              <w:spacing w:after="0" w:line="240" w:lineRule="auto"/>
              <w:ind w:left="285"/>
              <w:rPr>
                <w:rFonts w:ascii="PT Astra Serif" w:hAnsi="PT Astra Serif"/>
                <w:sz w:val="24"/>
                <w:szCs w:val="24"/>
              </w:rPr>
            </w:pPr>
          </w:p>
          <w:p w:rsidR="00A21B7B" w:rsidRDefault="00A21B7B" w:rsidP="00A21B7B">
            <w:pPr>
              <w:pStyle w:val="aa"/>
              <w:spacing w:after="0" w:line="240" w:lineRule="auto"/>
              <w:ind w:left="285"/>
              <w:rPr>
                <w:rFonts w:ascii="PT Astra Serif" w:hAnsi="PT Astra Serif"/>
                <w:sz w:val="24"/>
                <w:szCs w:val="24"/>
              </w:rPr>
            </w:pPr>
          </w:p>
          <w:p w:rsidR="00A21B7B" w:rsidRDefault="00A21B7B" w:rsidP="00A21B7B">
            <w:pPr>
              <w:pStyle w:val="aa"/>
              <w:spacing w:after="0" w:line="240" w:lineRule="auto"/>
              <w:ind w:left="285"/>
              <w:rPr>
                <w:rFonts w:ascii="PT Astra Serif" w:hAnsi="PT Astra Serif"/>
                <w:sz w:val="24"/>
                <w:szCs w:val="24"/>
              </w:rPr>
            </w:pPr>
          </w:p>
          <w:p w:rsidR="00A21B7B" w:rsidRDefault="00A21B7B" w:rsidP="00A21B7B">
            <w:pPr>
              <w:pStyle w:val="aa"/>
              <w:spacing w:after="0" w:line="240" w:lineRule="auto"/>
              <w:ind w:left="285"/>
              <w:rPr>
                <w:rFonts w:ascii="PT Astra Serif" w:hAnsi="PT Astra Serif"/>
                <w:sz w:val="24"/>
                <w:szCs w:val="24"/>
              </w:rPr>
            </w:pPr>
          </w:p>
          <w:p w:rsidR="00A21B7B" w:rsidRDefault="00A21B7B" w:rsidP="00A21B7B">
            <w:pPr>
              <w:pStyle w:val="aa"/>
              <w:spacing w:after="0" w:line="240" w:lineRule="auto"/>
              <w:ind w:left="285"/>
              <w:rPr>
                <w:rFonts w:ascii="PT Astra Serif" w:hAnsi="PT Astra Serif"/>
                <w:sz w:val="24"/>
                <w:szCs w:val="24"/>
              </w:rPr>
            </w:pPr>
          </w:p>
          <w:p w:rsidR="00A21B7B" w:rsidRPr="002F12B5" w:rsidRDefault="00A21B7B" w:rsidP="00A21B7B">
            <w:pPr>
              <w:suppressLineNumbers/>
              <w:suppressAutoHyphens/>
              <w:spacing w:after="0" w:line="240" w:lineRule="auto"/>
              <w:ind w:left="285"/>
              <w:rPr>
                <w:rFonts w:ascii="PT Astra Serif" w:eastAsia="Arial" w:hAnsi="PT Astra Serif"/>
                <w:sz w:val="24"/>
                <w:szCs w:val="24"/>
                <w:lang w:eastAsia="ar-SA"/>
              </w:rPr>
            </w:pPr>
          </w:p>
          <w:p w:rsidR="00A21B7B" w:rsidRPr="002F12B5" w:rsidRDefault="00A21B7B" w:rsidP="00A21B7B">
            <w:pPr>
              <w:suppressLineNumbers/>
              <w:suppressAutoHyphens/>
              <w:spacing w:after="0" w:line="240" w:lineRule="auto"/>
              <w:ind w:left="285"/>
              <w:rPr>
                <w:rFonts w:ascii="PT Astra Serif" w:eastAsia="Arial" w:hAnsi="PT Astra Serif"/>
                <w:sz w:val="24"/>
                <w:szCs w:val="24"/>
                <w:lang w:eastAsia="ar-SA"/>
              </w:rPr>
            </w:pPr>
          </w:p>
          <w:p w:rsidR="00A21B7B" w:rsidRPr="002F12B5" w:rsidRDefault="00A21B7B" w:rsidP="00A21B7B">
            <w:pPr>
              <w:suppressLineNumbers/>
              <w:suppressAutoHyphens/>
              <w:spacing w:after="0" w:line="240" w:lineRule="auto"/>
              <w:ind w:left="285"/>
              <w:rPr>
                <w:rFonts w:ascii="PT Astra Serif" w:eastAsia="Arial" w:hAnsi="PT Astra Serif"/>
                <w:sz w:val="24"/>
                <w:szCs w:val="24"/>
                <w:lang w:eastAsia="ar-SA"/>
              </w:rPr>
            </w:pPr>
            <w:r w:rsidRPr="002F12B5">
              <w:rPr>
                <w:rFonts w:ascii="PT Astra Serif" w:eastAsia="Arial" w:hAnsi="PT Astra Serif"/>
                <w:sz w:val="24"/>
                <w:szCs w:val="24"/>
                <w:lang w:eastAsia="ar-SA"/>
              </w:rPr>
              <w:t>____________________/____________/</w:t>
            </w:r>
          </w:p>
          <w:p w:rsidR="00A21B7B" w:rsidRPr="002F12B5" w:rsidRDefault="00A21B7B" w:rsidP="00A21B7B">
            <w:pPr>
              <w:pStyle w:val="aa"/>
              <w:spacing w:after="0" w:line="240" w:lineRule="auto"/>
              <w:ind w:left="285"/>
              <w:rPr>
                <w:rFonts w:ascii="PT Astra Serif" w:hAnsi="PT Astra Serif"/>
                <w:sz w:val="24"/>
                <w:szCs w:val="24"/>
              </w:rPr>
            </w:pPr>
            <w:r w:rsidRPr="005D7BC8">
              <w:rPr>
                <w:rFonts w:ascii="PT Astra Serif" w:hAnsi="PT Astra Serif"/>
                <w:sz w:val="20"/>
                <w:szCs w:val="20"/>
              </w:rPr>
              <w:t>(ФИО руководителя, подпись, печать)</w:t>
            </w:r>
          </w:p>
        </w:tc>
      </w:tr>
    </w:tbl>
    <w:p w:rsidR="002F12B5" w:rsidRPr="002F12B5" w:rsidRDefault="002F12B5" w:rsidP="002F12B5">
      <w:pPr>
        <w:rPr>
          <w:rFonts w:ascii="PT Astra Serif" w:hAnsi="PT Astra Serif"/>
          <w:sz w:val="24"/>
          <w:szCs w:val="24"/>
        </w:rPr>
      </w:pPr>
    </w:p>
    <w:p w:rsidR="00A21B7B" w:rsidRDefault="00A21B7B" w:rsidP="005D7BC8">
      <w:pPr>
        <w:rPr>
          <w:rFonts w:ascii="PT Astra Serif" w:hAnsi="PT Astra Serif"/>
          <w:sz w:val="24"/>
          <w:szCs w:val="24"/>
        </w:rPr>
        <w:sectPr w:rsidR="00A21B7B" w:rsidSect="002A25C5">
          <w:headerReference w:type="default" r:id="rId21"/>
          <w:pgSz w:w="11906" w:h="16838"/>
          <w:pgMar w:top="567" w:right="709" w:bottom="851" w:left="1134" w:header="0" w:footer="0" w:gutter="0"/>
          <w:cols w:space="720"/>
          <w:formProt w:val="0"/>
          <w:docGrid w:linePitch="360" w:charSpace="8192"/>
        </w:sectPr>
      </w:pPr>
    </w:p>
    <w:p w:rsidR="007304B5" w:rsidRPr="007304B5" w:rsidRDefault="007304B5" w:rsidP="007304B5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7304B5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1 к договору</w:t>
      </w:r>
    </w:p>
    <w:p w:rsidR="007304B5" w:rsidRPr="007304B5" w:rsidRDefault="008020D6" w:rsidP="007304B5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на размещение нестационарного</w:t>
      </w:r>
      <w:r w:rsidR="007304B5" w:rsidRPr="007304B5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304B5" w:rsidRPr="007304B5" w:rsidRDefault="007304B5" w:rsidP="007304B5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7304B5">
        <w:rPr>
          <w:rFonts w:ascii="PT Astra Serif" w:eastAsia="Times New Roman" w:hAnsi="PT Astra Serif"/>
          <w:sz w:val="24"/>
          <w:szCs w:val="24"/>
          <w:lang w:eastAsia="ru-RU"/>
        </w:rPr>
        <w:t>объекта уличной торговли</w:t>
      </w:r>
    </w:p>
    <w:p w:rsidR="007304B5" w:rsidRPr="007304B5" w:rsidRDefault="007304B5" w:rsidP="007304B5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7304B5">
        <w:rPr>
          <w:rFonts w:ascii="PT Astra Serif" w:eastAsia="Times New Roman" w:hAnsi="PT Astra Serif"/>
          <w:sz w:val="24"/>
          <w:szCs w:val="24"/>
          <w:lang w:eastAsia="ru-RU"/>
        </w:rPr>
        <w:t>№ ____ от _______  2022 г.</w:t>
      </w:r>
    </w:p>
    <w:p w:rsidR="007304B5" w:rsidRDefault="007304B5" w:rsidP="00A21B7B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A21B7B" w:rsidRDefault="00A21B7B" w:rsidP="00A21B7B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размещения Объекта </w:t>
      </w:r>
    </w:p>
    <w:p w:rsidR="00A21B7B" w:rsidRDefault="00A21B7B" w:rsidP="00A21B7B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5438775" cy="497776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l="25334" t="13628" b="36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97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B7B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21B7B" w:rsidRDefault="00A21B7B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Pr="007304B5" w:rsidRDefault="007304B5" w:rsidP="007304B5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2</w:t>
      </w:r>
      <w:r w:rsidRPr="007304B5">
        <w:rPr>
          <w:rFonts w:ascii="PT Astra Serif" w:eastAsia="Times New Roman" w:hAnsi="PT Astra Serif"/>
          <w:sz w:val="24"/>
          <w:szCs w:val="24"/>
          <w:lang w:eastAsia="ru-RU"/>
        </w:rPr>
        <w:t xml:space="preserve"> к договору</w:t>
      </w:r>
    </w:p>
    <w:p w:rsidR="007304B5" w:rsidRPr="007304B5" w:rsidRDefault="008020D6" w:rsidP="007304B5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на размещение 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нестационарного</w:t>
      </w:r>
      <w:proofErr w:type="gramEnd"/>
      <w:r w:rsidR="007304B5" w:rsidRPr="007304B5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7304B5" w:rsidRPr="007304B5" w:rsidRDefault="007304B5" w:rsidP="007304B5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7304B5">
        <w:rPr>
          <w:rFonts w:ascii="PT Astra Serif" w:eastAsia="Times New Roman" w:hAnsi="PT Astra Serif"/>
          <w:sz w:val="24"/>
          <w:szCs w:val="24"/>
          <w:lang w:eastAsia="ru-RU"/>
        </w:rPr>
        <w:t>объекта уличной торговли</w:t>
      </w:r>
    </w:p>
    <w:p w:rsidR="007304B5" w:rsidRPr="007304B5" w:rsidRDefault="007304B5" w:rsidP="007304B5">
      <w:pPr>
        <w:spacing w:after="0"/>
        <w:jc w:val="right"/>
        <w:rPr>
          <w:rFonts w:ascii="PT Astra Serif" w:eastAsia="Times New Roman" w:hAnsi="PT Astra Serif"/>
          <w:sz w:val="24"/>
          <w:szCs w:val="24"/>
          <w:lang w:eastAsia="ru-RU"/>
        </w:rPr>
      </w:pPr>
      <w:r w:rsidRPr="007304B5">
        <w:rPr>
          <w:rFonts w:ascii="PT Astra Serif" w:eastAsia="Times New Roman" w:hAnsi="PT Astra Serif"/>
          <w:sz w:val="24"/>
          <w:szCs w:val="24"/>
          <w:lang w:eastAsia="ru-RU"/>
        </w:rPr>
        <w:t>№ ____ от _______  2022 г.</w:t>
      </w: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304B5" w:rsidRDefault="007304B5" w:rsidP="00A21B7B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808BE" w:rsidRPr="00E30AA4" w:rsidRDefault="000808BE" w:rsidP="000808B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0AA4">
        <w:rPr>
          <w:rFonts w:ascii="PT Astra Serif" w:hAnsi="PT Astra Serif"/>
          <w:b/>
          <w:sz w:val="24"/>
          <w:szCs w:val="24"/>
        </w:rPr>
        <w:t>Требования к внешнему виду Объекта</w:t>
      </w:r>
    </w:p>
    <w:p w:rsidR="000808BE" w:rsidRPr="00E30AA4" w:rsidRDefault="000808BE" w:rsidP="000808B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0808BE" w:rsidRPr="00E30AA4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0AA4">
        <w:rPr>
          <w:rFonts w:ascii="PT Astra Serif" w:hAnsi="PT Astra Serif"/>
          <w:sz w:val="24"/>
          <w:szCs w:val="24"/>
        </w:rPr>
        <w:t xml:space="preserve">Нестационарный объект уличной торговли для реализации ритуальных товаров представляет собой специально оборудованную временную конструкцию в виде торгового стенда с прилавком (рис. 1, рис. 2). </w:t>
      </w:r>
    </w:p>
    <w:p w:rsidR="000808BE" w:rsidRPr="00E30AA4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0AA4">
        <w:rPr>
          <w:rFonts w:ascii="PT Astra Serif" w:hAnsi="PT Astra Serif"/>
          <w:sz w:val="24"/>
          <w:szCs w:val="24"/>
        </w:rPr>
        <w:t>Общая высота конструкции не должна превышать 3 метров, ширина - 8 метров.</w:t>
      </w:r>
    </w:p>
    <w:p w:rsidR="000808BE" w:rsidRPr="00E30AA4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0AA4">
        <w:rPr>
          <w:rFonts w:ascii="PT Astra Serif" w:hAnsi="PT Astra Serif"/>
          <w:sz w:val="24"/>
          <w:szCs w:val="24"/>
        </w:rPr>
        <w:t xml:space="preserve">Для изготовления торгового стенда используются деревянные бруски сечением 50 мм*50 мм натурального цвета, соединенные между собой при помощи стандартных крепежных элементов. </w:t>
      </w:r>
    </w:p>
    <w:p w:rsidR="000808BE" w:rsidRPr="00E30AA4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0AA4">
        <w:rPr>
          <w:rFonts w:ascii="PT Astra Serif" w:hAnsi="PT Astra Serif"/>
          <w:sz w:val="24"/>
          <w:szCs w:val="24"/>
        </w:rPr>
        <w:t>Для оборудования торгового места устанавливаются прилавки. Длина прилавка составляет 2 метра, высота - не более 1,5 метров, ширина - не более 1 метра. Для оборудования торгового места допускается размещение не более 4 прилавков.</w:t>
      </w:r>
    </w:p>
    <w:p w:rsidR="000808BE" w:rsidRPr="00E30AA4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0AA4">
        <w:rPr>
          <w:rFonts w:ascii="PT Astra Serif" w:hAnsi="PT Astra Serif"/>
          <w:sz w:val="24"/>
          <w:szCs w:val="24"/>
        </w:rPr>
        <w:t>Для изготовления прилавка используются доски сечением 20 мм*100 мм и деревянные бруски сечением 50 мм*50 мм натурального цвета.</w:t>
      </w:r>
    </w:p>
    <w:p w:rsidR="000808BE" w:rsidRPr="00E30AA4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0AA4">
        <w:rPr>
          <w:rFonts w:ascii="PT Astra Serif" w:hAnsi="PT Astra Serif"/>
          <w:sz w:val="24"/>
          <w:szCs w:val="24"/>
        </w:rPr>
        <w:t xml:space="preserve">Все конструкции должны быть обработаны противопожарным составом - антипиренами*. </w:t>
      </w:r>
    </w:p>
    <w:p w:rsidR="000808BE" w:rsidRPr="00E30AA4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0AA4">
        <w:rPr>
          <w:rFonts w:ascii="PT Astra Serif" w:hAnsi="PT Astra Serif"/>
          <w:sz w:val="24"/>
          <w:szCs w:val="24"/>
        </w:rPr>
        <w:t xml:space="preserve">Не допускается обтягивание торговых стендов текстильными материалами. </w:t>
      </w:r>
    </w:p>
    <w:p w:rsidR="000808BE" w:rsidRPr="00E30AA4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0AA4" w:rsidRDefault="00E30AA4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0AA4" w:rsidRDefault="00E30AA4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0AA4" w:rsidRDefault="00E30AA4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0AA4" w:rsidRDefault="00E30AA4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30AA4" w:rsidRDefault="00E30AA4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Pr="00C13EA2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808BE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_____________________________________________________</w:t>
      </w:r>
    </w:p>
    <w:p w:rsidR="000808BE" w:rsidRPr="004F5000" w:rsidRDefault="000808BE" w:rsidP="000808BE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  <w:r w:rsidRPr="004F5000">
        <w:rPr>
          <w:rFonts w:ascii="PT Astra Serif" w:hAnsi="PT Astra Serif"/>
          <w:sz w:val="20"/>
          <w:szCs w:val="20"/>
        </w:rPr>
        <w:t>* Антипирены — это вещества, которые препятствуют воспламенению и возгоранию, не дают пламени распространяться, способствуют самостоятельному затуханию огня.</w:t>
      </w:r>
    </w:p>
    <w:p w:rsidR="000808BE" w:rsidRDefault="000808BE" w:rsidP="000808BE">
      <w:pPr>
        <w:spacing w:after="0"/>
        <w:rPr>
          <w:rFonts w:ascii="PT Astra Serif" w:eastAsia="Times New Roman" w:hAnsi="PT Astra Serif"/>
          <w:noProof/>
          <w:sz w:val="24"/>
          <w:szCs w:val="24"/>
          <w:lang w:eastAsia="ru-RU"/>
        </w:rPr>
      </w:pPr>
      <w:r>
        <w:rPr>
          <w:rFonts w:ascii="PT Astra Serif" w:eastAsia="Times New Roman" w:hAnsi="PT Astra Serif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76670" cy="8102600"/>
            <wp:effectExtent l="19050" t="0" r="508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 l="25285" t="18576" r="23041" b="5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670" cy="810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BE" w:rsidRDefault="000808BE" w:rsidP="000808BE">
      <w:pPr>
        <w:spacing w:after="0"/>
        <w:rPr>
          <w:rFonts w:ascii="PT Astra Serif" w:eastAsia="Times New Roman" w:hAnsi="PT Astra Serif"/>
          <w:noProof/>
          <w:sz w:val="24"/>
          <w:szCs w:val="24"/>
          <w:lang w:eastAsia="ru-RU"/>
        </w:rPr>
      </w:pPr>
    </w:p>
    <w:p w:rsidR="000808BE" w:rsidRPr="00E30AA4" w:rsidRDefault="000808BE" w:rsidP="000808BE">
      <w:pPr>
        <w:spacing w:after="0"/>
        <w:rPr>
          <w:rFonts w:ascii="PT Astra Serif" w:eastAsia="Times New Roman" w:hAnsi="PT Astra Serif"/>
          <w:noProof/>
          <w:sz w:val="24"/>
          <w:szCs w:val="24"/>
          <w:lang w:eastAsia="ru-RU"/>
        </w:rPr>
      </w:pPr>
      <w:r w:rsidRPr="00E30AA4">
        <w:rPr>
          <w:rFonts w:ascii="PT Astra Serif" w:eastAsia="Times New Roman" w:hAnsi="PT Astra Serif"/>
          <w:noProof/>
          <w:sz w:val="24"/>
          <w:szCs w:val="24"/>
          <w:lang w:eastAsia="ru-RU"/>
        </w:rPr>
        <w:t>Рис. 1 - Внешний вид и габаритные размеры  торгового стенда</w:t>
      </w:r>
    </w:p>
    <w:p w:rsidR="000808BE" w:rsidRPr="00E30AA4" w:rsidRDefault="000808BE" w:rsidP="000808BE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808BE" w:rsidRDefault="000808BE" w:rsidP="000808BE">
      <w:pPr>
        <w:spacing w:after="0"/>
        <w:rPr>
          <w:rFonts w:ascii="PT Astra Serif" w:eastAsia="Times New Roman" w:hAnsi="PT Astra Serif"/>
          <w:noProof/>
          <w:sz w:val="24"/>
          <w:szCs w:val="24"/>
          <w:lang w:eastAsia="ru-RU"/>
        </w:rPr>
      </w:pPr>
      <w:r>
        <w:rPr>
          <w:rFonts w:ascii="PT Astra Serif" w:eastAsia="Times New Roman" w:hAnsi="PT Astra Serif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2555" cy="7911465"/>
            <wp:effectExtent l="19050" t="0" r="444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24890" t="12418" r="23404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791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8BE" w:rsidRDefault="000808BE" w:rsidP="000808BE">
      <w:pPr>
        <w:spacing w:after="0"/>
        <w:rPr>
          <w:rFonts w:ascii="PT Astra Serif" w:eastAsia="Times New Roman" w:hAnsi="PT Astra Serif"/>
          <w:noProof/>
          <w:sz w:val="24"/>
          <w:szCs w:val="24"/>
          <w:lang w:eastAsia="ru-RU"/>
        </w:rPr>
      </w:pPr>
    </w:p>
    <w:p w:rsidR="000808BE" w:rsidRDefault="000808BE" w:rsidP="000808BE">
      <w:pPr>
        <w:spacing w:after="0"/>
        <w:rPr>
          <w:rFonts w:ascii="PT Astra Serif" w:eastAsia="Times New Roman" w:hAnsi="PT Astra Serif"/>
          <w:noProof/>
          <w:sz w:val="24"/>
          <w:szCs w:val="24"/>
          <w:lang w:eastAsia="ru-RU"/>
        </w:rPr>
      </w:pPr>
    </w:p>
    <w:p w:rsidR="000808BE" w:rsidRDefault="000808BE" w:rsidP="000808BE">
      <w:pPr>
        <w:spacing w:after="0"/>
        <w:rPr>
          <w:rFonts w:ascii="PT Astra Serif" w:eastAsia="Times New Roman" w:hAnsi="PT Astra Serif"/>
          <w:noProof/>
          <w:sz w:val="24"/>
          <w:szCs w:val="24"/>
          <w:lang w:eastAsia="ru-RU"/>
        </w:rPr>
      </w:pPr>
    </w:p>
    <w:p w:rsidR="000808BE" w:rsidRPr="00E30AA4" w:rsidRDefault="000808BE" w:rsidP="000808BE">
      <w:pPr>
        <w:spacing w:after="0"/>
        <w:rPr>
          <w:rFonts w:ascii="PT Astra Serif" w:eastAsia="Times New Roman" w:hAnsi="PT Astra Serif"/>
          <w:noProof/>
          <w:sz w:val="24"/>
          <w:szCs w:val="24"/>
          <w:lang w:eastAsia="ru-RU"/>
        </w:rPr>
      </w:pPr>
      <w:r w:rsidRPr="00E30AA4">
        <w:rPr>
          <w:rFonts w:ascii="PT Astra Serif" w:eastAsia="Times New Roman" w:hAnsi="PT Astra Serif"/>
          <w:noProof/>
          <w:sz w:val="24"/>
          <w:szCs w:val="24"/>
          <w:lang w:eastAsia="ru-RU"/>
        </w:rPr>
        <w:t>Рис. 2 - Внешний вид и габаритные размеры прилавка</w:t>
      </w:r>
    </w:p>
    <w:p w:rsidR="007304B5" w:rsidRDefault="007304B5" w:rsidP="007304B5">
      <w:pPr>
        <w:spacing w:after="0"/>
        <w:ind w:hanging="6"/>
        <w:rPr>
          <w:rFonts w:ascii="PT Astra Serif" w:eastAsia="Times New Roman" w:hAnsi="PT Astra Serif"/>
          <w:sz w:val="24"/>
          <w:szCs w:val="24"/>
          <w:lang w:eastAsia="ru-RU"/>
        </w:rPr>
        <w:sectPr w:rsidR="007304B5" w:rsidSect="000808BE">
          <w:pgSz w:w="11906" w:h="16838"/>
          <w:pgMar w:top="851" w:right="849" w:bottom="567" w:left="993" w:header="0" w:footer="0" w:gutter="0"/>
          <w:cols w:space="720"/>
          <w:formProt w:val="0"/>
          <w:docGrid w:linePitch="360" w:charSpace="8192"/>
        </w:sect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ЗАЯВКА </w:t>
      </w:r>
    </w:p>
    <w:p w:rsidR="00525281" w:rsidRDefault="00C31349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</w:t>
      </w:r>
    </w:p>
    <w:p w:rsidR="00525281" w:rsidRDefault="00C31349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право заключения 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договора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на размещение нестационарного объекта уличной торговли</w:t>
      </w:r>
    </w:p>
    <w:p w:rsidR="00525281" w:rsidRDefault="00C3134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Заявитель</w:t>
      </w:r>
    </w:p>
    <w:p w:rsidR="00525281" w:rsidRDefault="00C31349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525281" w:rsidRDefault="00C31349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525281" w:rsidRDefault="00C3134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525281" w:rsidRDefault="00525281">
      <w:pPr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525281" w:rsidRDefault="00C3134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525281" w:rsidRDefault="00C3134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525281" w:rsidRDefault="00C3134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525281" w:rsidRDefault="00C3134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525281" w:rsidRDefault="00525281">
      <w:pPr>
        <w:rPr>
          <w:rFonts w:ascii="PT Astra Serif" w:hAnsi="PT Astra Serif"/>
          <w:bCs/>
          <w:sz w:val="24"/>
          <w:szCs w:val="24"/>
        </w:rPr>
      </w:pPr>
    </w:p>
    <w:p w:rsidR="00525281" w:rsidRDefault="00525281">
      <w:pPr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525281" w:rsidRDefault="00C3134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525281" w:rsidRDefault="00C3134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525281" w:rsidRDefault="00C3134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номер расчетного счета с указанием банка корреспондирующего счета _____________________</w:t>
      </w:r>
      <w:r w:rsidR="00EE47EC">
        <w:rPr>
          <w:rFonts w:ascii="PT Astra Serif" w:hAnsi="PT Astra Serif"/>
          <w:sz w:val="24"/>
          <w:szCs w:val="24"/>
        </w:rPr>
        <w:t>_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25281" w:rsidRDefault="00C3134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</w:t>
      </w:r>
      <w:r w:rsidR="00EE47EC">
        <w:rPr>
          <w:rFonts w:ascii="PT Astra Serif" w:hAnsi="PT Astra Serif"/>
          <w:sz w:val="24"/>
          <w:szCs w:val="24"/>
        </w:rPr>
        <w:t>________________________________</w:t>
      </w:r>
    </w:p>
    <w:p w:rsidR="00525281" w:rsidRDefault="00C3134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___________________________________________________________________________________ </w:t>
      </w:r>
    </w:p>
    <w:p w:rsidR="00525281" w:rsidRDefault="00C31349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изучив документацию об аукционе и проект договора предоставления торговой площадки для размещения нестационарного объекта уличной торговли, выражает готовность принять участие в аукционе на право заключения договора на размещение нестационарного объекта уличной торговли по адресу:_________________________________________________________________</w:t>
      </w:r>
      <w:proofErr w:type="gramStart"/>
      <w:r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525281" w:rsidRDefault="00C31349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№ ___________ в Схеме размещения нестационарных торговых объектов на территории города Кургана, утвержденной постановлением Администрации города Кургана от 13.08.2020</w:t>
      </w:r>
      <w:r w:rsidR="00EE47EC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г. №4697. </w:t>
      </w:r>
    </w:p>
    <w:p w:rsidR="00525281" w:rsidRDefault="00C31349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_____________________________________________________________________________</w:t>
      </w:r>
      <w:r w:rsidR="00EE47EC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525281" w:rsidRDefault="00C31349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525281" w:rsidRDefault="00C31349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на размещение нестационарного объекта уличной торговли (далее - Договор) в соответствии с условиями и требованиями, установленными в аукционной документации;</w:t>
      </w:r>
    </w:p>
    <w:p w:rsidR="00525281" w:rsidRDefault="00C31349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участником аукциона, сделавшим предпоследнее предложение о </w:t>
      </w: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lastRenderedPageBreak/>
        <w:t xml:space="preserve">наибольшей цене права заключения Договора и уклонения победителя аукциона от заключения </w:t>
      </w:r>
      <w:r>
        <w:rPr>
          <w:rFonts w:ascii="PT Astra Serif" w:hAnsi="PT Astra Serif" w:cs="Times New Roman"/>
          <w:b w:val="0"/>
          <w:sz w:val="24"/>
          <w:szCs w:val="24"/>
        </w:rPr>
        <w:t>Договора</w:t>
      </w:r>
      <w:r w:rsidR="00EE47EC">
        <w:rPr>
          <w:rFonts w:ascii="PT Astra Serif" w:hAnsi="PT Astra Serif" w:cs="Times New Roman"/>
          <w:b w:val="0"/>
          <w:sz w:val="24"/>
          <w:szCs w:val="24"/>
        </w:rPr>
        <w:t>,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r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525281" w:rsidRDefault="00C31349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</w:r>
      <w:r w:rsidR="00EE47EC">
        <w:rPr>
          <w:rFonts w:ascii="PT Astra Serif" w:hAnsi="PT Astra Serif"/>
          <w:b w:val="0"/>
          <w:sz w:val="24"/>
          <w:szCs w:val="24"/>
        </w:rPr>
        <w:t>Заявитель п</w:t>
      </w:r>
      <w:r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525281" w:rsidRDefault="00EE47EC">
      <w:pPr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C31349">
        <w:rPr>
          <w:rFonts w:ascii="PT Astra Serif" w:hAnsi="PT Astra Serif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 w:rsidR="00C31349">
        <w:rPr>
          <w:rFonts w:ascii="PT Astra Serif" w:hAnsi="PT Astra Serif"/>
          <w:sz w:val="24"/>
          <w:szCs w:val="24"/>
        </w:rPr>
        <w:t>обязуется</w:t>
      </w:r>
      <w:proofErr w:type="gramEnd"/>
      <w:r w:rsidR="00C31349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525281" w:rsidRDefault="00525281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525281" w:rsidRDefault="00C31349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525281" w:rsidRDefault="00C3134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525281" w:rsidRDefault="00525281">
      <w:pPr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525281" w:rsidRDefault="00525281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sectPr w:rsidR="00525281" w:rsidSect="002A25C5">
      <w:pgSz w:w="11906" w:h="16838"/>
      <w:pgMar w:top="567" w:right="709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66D" w:rsidRDefault="0079366D" w:rsidP="00525281">
      <w:pPr>
        <w:spacing w:after="0" w:line="240" w:lineRule="auto"/>
      </w:pPr>
      <w:r>
        <w:separator/>
      </w:r>
    </w:p>
  </w:endnote>
  <w:endnote w:type="continuationSeparator" w:id="0">
    <w:p w:rsidR="0079366D" w:rsidRDefault="0079366D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66D" w:rsidRDefault="0079366D" w:rsidP="00525281">
      <w:pPr>
        <w:spacing w:after="0" w:line="240" w:lineRule="auto"/>
      </w:pPr>
      <w:r>
        <w:separator/>
      </w:r>
    </w:p>
  </w:footnote>
  <w:footnote w:type="continuationSeparator" w:id="0">
    <w:p w:rsidR="0079366D" w:rsidRDefault="0079366D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66D" w:rsidRDefault="0079366D">
    <w:pPr>
      <w:pStyle w:val="Header"/>
    </w:pPr>
  </w:p>
  <w:p w:rsidR="0079366D" w:rsidRDefault="007936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281"/>
    <w:rsid w:val="000808BE"/>
    <w:rsid w:val="00083EA0"/>
    <w:rsid w:val="00097630"/>
    <w:rsid w:val="000C2962"/>
    <w:rsid w:val="000D663E"/>
    <w:rsid w:val="00123A55"/>
    <w:rsid w:val="00190AF7"/>
    <w:rsid w:val="001C4119"/>
    <w:rsid w:val="002119D9"/>
    <w:rsid w:val="002761C8"/>
    <w:rsid w:val="00280D48"/>
    <w:rsid w:val="002A25C5"/>
    <w:rsid w:val="002F12B5"/>
    <w:rsid w:val="003122B6"/>
    <w:rsid w:val="0033089E"/>
    <w:rsid w:val="003506FB"/>
    <w:rsid w:val="00382E84"/>
    <w:rsid w:val="00390AE9"/>
    <w:rsid w:val="00394F03"/>
    <w:rsid w:val="00423CF7"/>
    <w:rsid w:val="00454C04"/>
    <w:rsid w:val="0047245B"/>
    <w:rsid w:val="00525281"/>
    <w:rsid w:val="00563DB2"/>
    <w:rsid w:val="00570797"/>
    <w:rsid w:val="005C4C62"/>
    <w:rsid w:val="005D7BC8"/>
    <w:rsid w:val="00647AF3"/>
    <w:rsid w:val="00692FCE"/>
    <w:rsid w:val="006B39E2"/>
    <w:rsid w:val="007304B5"/>
    <w:rsid w:val="00776977"/>
    <w:rsid w:val="00786F25"/>
    <w:rsid w:val="0079366D"/>
    <w:rsid w:val="007F6AFB"/>
    <w:rsid w:val="008020D6"/>
    <w:rsid w:val="0087798A"/>
    <w:rsid w:val="00890A15"/>
    <w:rsid w:val="008D729E"/>
    <w:rsid w:val="008F3800"/>
    <w:rsid w:val="00924F74"/>
    <w:rsid w:val="009748EE"/>
    <w:rsid w:val="00A21B7B"/>
    <w:rsid w:val="00A26A22"/>
    <w:rsid w:val="00AD11E1"/>
    <w:rsid w:val="00AF55BD"/>
    <w:rsid w:val="00B062BA"/>
    <w:rsid w:val="00B233D9"/>
    <w:rsid w:val="00B6447C"/>
    <w:rsid w:val="00BE15B6"/>
    <w:rsid w:val="00C12344"/>
    <w:rsid w:val="00C31349"/>
    <w:rsid w:val="00C653F8"/>
    <w:rsid w:val="00C8677F"/>
    <w:rsid w:val="00CE0305"/>
    <w:rsid w:val="00D05153"/>
    <w:rsid w:val="00D340A8"/>
    <w:rsid w:val="00E30AA4"/>
    <w:rsid w:val="00E44999"/>
    <w:rsid w:val="00E712A4"/>
    <w:rsid w:val="00E84C08"/>
    <w:rsid w:val="00E8785E"/>
    <w:rsid w:val="00EE47EC"/>
    <w:rsid w:val="00EE6FE8"/>
    <w:rsid w:val="00F4138F"/>
    <w:rsid w:val="00F56E70"/>
    <w:rsid w:val="00F976AC"/>
    <w:rsid w:val="00FF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50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orq@kurqan-city.ru" TargetMode="External"/><Relationship Id="rId17" Type="http://schemas.openxmlformats.org/officeDocument/2006/relationships/hyperlink" Target="http://www.kurgan-city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20" Type="http://schemas.openxmlformats.org/officeDocument/2006/relationships/hyperlink" Target="https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24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utp.sberbank-ast.ru/AP/Notice/653/Requisites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q@kurqan-city.ru" TargetMode="External"/><Relationship Id="rId14" Type="http://schemas.openxmlformats.org/officeDocument/2006/relationships/hyperlink" Target="https://utp.sberbank-ast.ru/AP/NBT/DefaultAction/0/3/0/0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589B6-9667-4FF4-947D-99929F01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34</Pages>
  <Words>11563</Words>
  <Characters>65915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malozemova</cp:lastModifiedBy>
  <cp:revision>128</cp:revision>
  <cp:lastPrinted>2022-02-10T09:18:00Z</cp:lastPrinted>
  <dcterms:created xsi:type="dcterms:W3CDTF">2021-06-15T09:11:00Z</dcterms:created>
  <dcterms:modified xsi:type="dcterms:W3CDTF">2022-02-10T09:39:00Z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